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8D1B" w14:textId="414A4A32" w:rsidR="008256A1" w:rsidRPr="00D853B2" w:rsidRDefault="001D5BB3" w:rsidP="001D04E0">
      <w:pPr>
        <w:spacing w:before="360" w:after="0"/>
        <w:jc w:val="left"/>
        <w:rPr>
          <w:rFonts w:asciiTheme="majorHAnsi" w:hAnsiTheme="majorHAnsi"/>
          <w:bCs/>
          <w:caps/>
          <w:sz w:val="28"/>
          <w:szCs w:val="28"/>
        </w:rPr>
      </w:pPr>
      <w:r w:rsidRPr="00D853B2">
        <w:rPr>
          <w:rFonts w:asciiTheme="majorHAnsi" w:hAnsiTheme="majorHAnsi"/>
          <w:sz w:val="28"/>
          <w:szCs w:val="28"/>
        </w:rPr>
        <w:t>Put the Title of Paper Here, in Capitalize Each Word without Line Sep</w:t>
      </w:r>
      <w:r w:rsidR="007E60F8" w:rsidRPr="00D853B2">
        <w:rPr>
          <w:rFonts w:asciiTheme="majorHAnsi" w:hAnsiTheme="majorHAnsi"/>
          <w:sz w:val="28"/>
          <w:szCs w:val="28"/>
          <w:lang w:val="id-ID"/>
        </w:rPr>
        <w:t>a</w:t>
      </w:r>
      <w:r w:rsidRPr="00D853B2">
        <w:rPr>
          <w:rFonts w:asciiTheme="majorHAnsi" w:hAnsiTheme="majorHAnsi"/>
          <w:sz w:val="28"/>
          <w:szCs w:val="28"/>
        </w:rPr>
        <w:t>ration</w:t>
      </w:r>
    </w:p>
    <w:p w14:paraId="1C844800" w14:textId="573BA762" w:rsidR="00B7269B" w:rsidRPr="00D853B2" w:rsidRDefault="00B7269B" w:rsidP="001D04E0">
      <w:pPr>
        <w:spacing w:after="0"/>
        <w:jc w:val="left"/>
        <w:rPr>
          <w:rFonts w:asciiTheme="majorHAnsi" w:hAnsiTheme="majorHAnsi"/>
          <w:b/>
          <w:bCs/>
          <w:caps/>
          <w:sz w:val="24"/>
        </w:rPr>
      </w:pPr>
    </w:p>
    <w:p w14:paraId="19CAF4A8" w14:textId="26914706" w:rsidR="00437914" w:rsidRPr="00D853B2" w:rsidRDefault="00F617C6" w:rsidP="001D04E0">
      <w:pPr>
        <w:spacing w:after="0"/>
        <w:jc w:val="left"/>
        <w:rPr>
          <w:rFonts w:asciiTheme="majorHAnsi" w:hAnsiTheme="majorHAnsi"/>
          <w:szCs w:val="22"/>
          <w:highlight w:val="yellow"/>
          <w:lang w:val="id-ID"/>
        </w:rPr>
      </w:pPr>
      <w:r w:rsidRPr="00D853B2">
        <w:rPr>
          <w:rFonts w:asciiTheme="majorHAnsi" w:hAnsiTheme="majorHAnsi"/>
          <w:noProof/>
          <w:sz w:val="24"/>
          <w:lang w:val="id-ID"/>
        </w:rPr>
        <mc:AlternateContent>
          <mc:Choice Requires="wps">
            <w:drawing>
              <wp:anchor distT="0" distB="0" distL="114300" distR="114300" simplePos="0" relativeHeight="251659264" behindDoc="0" locked="0" layoutInCell="1" allowOverlap="1" wp14:anchorId="2D0CB8A0" wp14:editId="0994065D">
                <wp:simplePos x="0" y="0"/>
                <wp:positionH relativeFrom="column">
                  <wp:posOffset>4213860</wp:posOffset>
                </wp:positionH>
                <wp:positionV relativeFrom="paragraph">
                  <wp:posOffset>274955</wp:posOffset>
                </wp:positionV>
                <wp:extent cx="1952625" cy="8382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952625" cy="838200"/>
                        </a:xfrm>
                        <a:prstGeom prst="rect">
                          <a:avLst/>
                        </a:prstGeom>
                        <a:solidFill>
                          <a:schemeClr val="lt1"/>
                        </a:solidFill>
                        <a:ln w="6350">
                          <a:solidFill>
                            <a:prstClr val="black"/>
                          </a:solidFill>
                        </a:ln>
                      </wps:spPr>
                      <wps:txbx>
                        <w:txbxContent>
                          <w:p w14:paraId="143F4434" w14:textId="31640929" w:rsidR="0053348A" w:rsidRPr="00F617C6" w:rsidRDefault="0053348A">
                            <w:pPr>
                              <w:rPr>
                                <w:sz w:val="20"/>
                                <w:szCs w:val="22"/>
                                <w:lang w:val="en-US"/>
                              </w:rPr>
                            </w:pPr>
                            <w:r w:rsidRPr="00F617C6">
                              <w:rPr>
                                <w:b/>
                                <w:bCs/>
                                <w:sz w:val="20"/>
                                <w:szCs w:val="22"/>
                                <w:lang w:val="en-US"/>
                              </w:rPr>
                              <w:t>Note:</w:t>
                            </w:r>
                            <w:r w:rsidRPr="00F617C6">
                              <w:rPr>
                                <w:sz w:val="20"/>
                                <w:szCs w:val="22"/>
                                <w:lang w:val="en-US"/>
                              </w:rPr>
                              <w:t xml:space="preserve"> </w:t>
                            </w:r>
                            <w:r w:rsidRPr="00F617C6">
                              <w:rPr>
                                <w:sz w:val="20"/>
                                <w:szCs w:val="22"/>
                                <w:highlight w:val="yellow"/>
                                <w:lang w:val="en-US"/>
                              </w:rPr>
                              <w:t xml:space="preserve">because of double-blind review policy, please only put authors’ information </w:t>
                            </w:r>
                            <w:r w:rsidR="003C51E9" w:rsidRPr="00F617C6">
                              <w:rPr>
                                <w:sz w:val="20"/>
                                <w:szCs w:val="22"/>
                                <w:highlight w:val="yellow"/>
                                <w:lang w:val="en-US"/>
                              </w:rPr>
                              <w:t xml:space="preserve">(including in header and footer) </w:t>
                            </w:r>
                            <w:r w:rsidRPr="00F617C6">
                              <w:rPr>
                                <w:sz w:val="20"/>
                                <w:szCs w:val="22"/>
                                <w:highlight w:val="yellow"/>
                                <w:lang w:val="en-US"/>
                              </w:rPr>
                              <w:t>after accepted at peer review process</w:t>
                            </w:r>
                            <w:r w:rsidRPr="00F617C6">
                              <w:rPr>
                                <w:sz w:val="20"/>
                                <w:szCs w:val="2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0CB8A0" id="_x0000_t202" coordsize="21600,21600" o:spt="202" path="m,l,21600r21600,l21600,xe">
                <v:stroke joinstyle="miter"/>
                <v:path gradientshapeok="t" o:connecttype="rect"/>
              </v:shapetype>
              <v:shape id="Text Box 2" o:spid="_x0000_s1026" type="#_x0000_t202" style="position:absolute;margin-left:331.8pt;margin-top:21.65pt;width:153.75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" fillcolor="white [3201]" strokeweight=".5pt">
                <v:textbox>
                  <w:txbxContent>
                    <w:p w14:paraId="143F4434" w14:textId="31640929" w:rsidR="0053348A" w:rsidRPr="00F617C6" w:rsidRDefault="0053348A">
                      <w:pPr>
                        <w:rPr>
                          <w:sz w:val="20"/>
                          <w:szCs w:val="22"/>
                          <w:lang w:val="en-US"/>
                        </w:rPr>
                      </w:pPr>
                      <w:r w:rsidRPr="00F617C6">
                        <w:rPr>
                          <w:b/>
                          <w:bCs/>
                          <w:sz w:val="20"/>
                          <w:szCs w:val="22"/>
                          <w:lang w:val="en-US"/>
                        </w:rPr>
                        <w:t>Note:</w:t>
                      </w:r>
                      <w:r w:rsidRPr="00F617C6">
                        <w:rPr>
                          <w:sz w:val="20"/>
                          <w:szCs w:val="22"/>
                          <w:lang w:val="en-US"/>
                        </w:rPr>
                        <w:t xml:space="preserve"> </w:t>
                      </w:r>
                      <w:r w:rsidRPr="00F617C6">
                        <w:rPr>
                          <w:sz w:val="20"/>
                          <w:szCs w:val="22"/>
                          <w:highlight w:val="yellow"/>
                          <w:lang w:val="en-US"/>
                        </w:rPr>
                        <w:t xml:space="preserve">because of double-blind review policy, please only put authors’ information </w:t>
                      </w:r>
                      <w:r w:rsidR="003C51E9" w:rsidRPr="00F617C6">
                        <w:rPr>
                          <w:sz w:val="20"/>
                          <w:szCs w:val="22"/>
                          <w:highlight w:val="yellow"/>
                          <w:lang w:val="en-US"/>
                        </w:rPr>
                        <w:t xml:space="preserve">(including in header and footer) </w:t>
                      </w:r>
                      <w:r w:rsidRPr="00F617C6">
                        <w:rPr>
                          <w:sz w:val="20"/>
                          <w:szCs w:val="22"/>
                          <w:highlight w:val="yellow"/>
                          <w:lang w:val="en-US"/>
                        </w:rPr>
                        <w:t>after accepted at peer review process</w:t>
                      </w:r>
                      <w:r w:rsidRPr="00F617C6">
                        <w:rPr>
                          <w:sz w:val="20"/>
                          <w:szCs w:val="22"/>
                          <w:lang w:val="en-US"/>
                        </w:rPr>
                        <w:t>.</w:t>
                      </w:r>
                    </w:p>
                  </w:txbxContent>
                </v:textbox>
              </v:shape>
            </w:pict>
          </mc:Fallback>
        </mc:AlternateContent>
      </w:r>
      <w:r w:rsidR="001D5BB3" w:rsidRPr="00D853B2">
        <w:rPr>
          <w:rFonts w:asciiTheme="majorHAnsi" w:hAnsiTheme="majorHAnsi"/>
          <w:sz w:val="24"/>
          <w:lang w:val="id-ID"/>
        </w:rPr>
        <w:t>Put authors name here</w:t>
      </w:r>
      <w:r w:rsidR="008256A1" w:rsidRPr="00D853B2">
        <w:rPr>
          <w:rFonts w:asciiTheme="majorHAnsi" w:hAnsiTheme="majorHAnsi"/>
          <w:sz w:val="24"/>
          <w:vertAlign w:val="superscript"/>
          <w:lang w:val="en-US"/>
        </w:rPr>
        <w:t>1</w:t>
      </w:r>
      <w:r w:rsidR="008256A1" w:rsidRPr="00D853B2">
        <w:rPr>
          <w:rStyle w:val="EndnoteReference"/>
          <w:rFonts w:asciiTheme="majorHAnsi" w:hAnsiTheme="majorHAnsi"/>
          <w:sz w:val="24"/>
        </w:rPr>
        <w:endnoteReference w:id="1"/>
      </w:r>
      <w:r w:rsidR="001635B5" w:rsidRPr="00D853B2">
        <w:rPr>
          <w:rFonts w:asciiTheme="majorHAnsi" w:hAnsiTheme="majorHAnsi"/>
          <w:sz w:val="24"/>
          <w:lang w:val="en-US"/>
        </w:rPr>
        <w:t xml:space="preserve">, </w:t>
      </w:r>
      <w:r w:rsidR="001D5BB3" w:rsidRPr="00D853B2">
        <w:rPr>
          <w:rFonts w:asciiTheme="majorHAnsi" w:hAnsiTheme="majorHAnsi"/>
          <w:sz w:val="24"/>
          <w:lang w:val="id-ID"/>
        </w:rPr>
        <w:t>Put author name here</w:t>
      </w:r>
      <w:r w:rsidR="001D5BB3" w:rsidRPr="00D853B2">
        <w:rPr>
          <w:rFonts w:asciiTheme="majorHAnsi" w:hAnsiTheme="majorHAnsi"/>
          <w:sz w:val="24"/>
          <w:vertAlign w:val="superscript"/>
          <w:lang w:val="id-ID"/>
        </w:rPr>
        <w:t>1</w:t>
      </w:r>
      <w:r w:rsidR="001D5BB3" w:rsidRPr="00D853B2">
        <w:rPr>
          <w:rFonts w:asciiTheme="majorHAnsi" w:hAnsiTheme="majorHAnsi"/>
          <w:sz w:val="24"/>
          <w:lang w:val="id-ID"/>
        </w:rPr>
        <w:t>, Put author name here</w:t>
      </w:r>
      <w:r w:rsidR="001D5BB3" w:rsidRPr="00D853B2">
        <w:rPr>
          <w:rFonts w:asciiTheme="majorHAnsi" w:hAnsiTheme="majorHAnsi"/>
          <w:sz w:val="24"/>
          <w:vertAlign w:val="superscript"/>
          <w:lang w:val="id-ID"/>
        </w:rPr>
        <w:t>1</w:t>
      </w:r>
      <w:r w:rsidR="001D5BB3" w:rsidRPr="00D853B2">
        <w:rPr>
          <w:rFonts w:asciiTheme="majorHAnsi" w:hAnsiTheme="majorHAnsi"/>
          <w:sz w:val="24"/>
          <w:lang w:val="id-ID"/>
        </w:rPr>
        <w:t>, Put author name here</w:t>
      </w:r>
      <w:r w:rsidR="001D5BB3" w:rsidRPr="00D853B2">
        <w:rPr>
          <w:rFonts w:asciiTheme="majorHAnsi" w:hAnsiTheme="majorHAnsi"/>
          <w:sz w:val="24"/>
          <w:vertAlign w:val="superscript"/>
          <w:lang w:val="id-ID"/>
        </w:rPr>
        <w:t>2</w:t>
      </w:r>
      <w:r w:rsidR="001D5BB3" w:rsidRPr="00D853B2">
        <w:rPr>
          <w:rFonts w:asciiTheme="majorHAnsi" w:hAnsiTheme="majorHAnsi"/>
          <w:sz w:val="24"/>
          <w:lang w:val="id-ID"/>
        </w:rPr>
        <w:t>, Put authors name here</w:t>
      </w:r>
      <w:r w:rsidR="001D5BB3" w:rsidRPr="00D853B2">
        <w:rPr>
          <w:rFonts w:asciiTheme="majorHAnsi" w:hAnsiTheme="majorHAnsi"/>
          <w:sz w:val="24"/>
          <w:vertAlign w:val="superscript"/>
          <w:lang w:val="id-ID"/>
        </w:rPr>
        <w:t>2</w:t>
      </w:r>
    </w:p>
    <w:p w14:paraId="1A187D8B" w14:textId="65BBB14A" w:rsidR="001D5BB3" w:rsidRPr="00D853B2" w:rsidRDefault="001D5BB3" w:rsidP="001D04E0">
      <w:pPr>
        <w:spacing w:after="0"/>
        <w:ind w:left="90" w:right="263" w:hanging="90"/>
        <w:jc w:val="left"/>
        <w:rPr>
          <w:rFonts w:asciiTheme="majorHAnsi" w:hAnsiTheme="majorHAnsi"/>
          <w:sz w:val="20"/>
          <w:szCs w:val="20"/>
          <w:vertAlign w:val="superscript"/>
        </w:rPr>
      </w:pPr>
    </w:p>
    <w:p w14:paraId="3894ECED" w14:textId="07128743" w:rsidR="001D5BB3" w:rsidRPr="00D853B2" w:rsidRDefault="00F66966" w:rsidP="001D5BB3">
      <w:pPr>
        <w:spacing w:after="0"/>
        <w:ind w:left="90" w:right="263" w:hanging="90"/>
        <w:jc w:val="left"/>
        <w:rPr>
          <w:rFonts w:asciiTheme="majorHAnsi" w:hAnsiTheme="majorHAnsi"/>
          <w:i/>
          <w:sz w:val="20"/>
          <w:szCs w:val="20"/>
          <w:highlight w:val="yellow"/>
        </w:rPr>
      </w:pPr>
      <w:r w:rsidRPr="00D853B2">
        <w:rPr>
          <w:rFonts w:asciiTheme="majorHAnsi" w:hAnsiTheme="majorHAnsi"/>
          <w:sz w:val="20"/>
          <w:szCs w:val="20"/>
          <w:highlight w:val="yellow"/>
          <w:vertAlign w:val="superscript"/>
        </w:rPr>
        <w:t>1</w:t>
      </w:r>
      <w:r w:rsidR="001D5BB3" w:rsidRPr="00D853B2">
        <w:rPr>
          <w:rFonts w:asciiTheme="majorHAnsi" w:hAnsiTheme="majorHAnsi"/>
          <w:i/>
          <w:sz w:val="20"/>
          <w:szCs w:val="20"/>
          <w:highlight w:val="yellow"/>
        </w:rPr>
        <w:t xml:space="preserve">Put </w:t>
      </w:r>
      <w:r w:rsidR="00F074F7" w:rsidRPr="00D853B2">
        <w:rPr>
          <w:rFonts w:asciiTheme="majorHAnsi" w:hAnsiTheme="majorHAnsi"/>
          <w:i/>
          <w:sz w:val="20"/>
          <w:szCs w:val="20"/>
          <w:highlight w:val="yellow"/>
        </w:rPr>
        <w:t>author’s</w:t>
      </w:r>
      <w:r w:rsidR="001D5BB3" w:rsidRPr="00D853B2">
        <w:rPr>
          <w:rFonts w:asciiTheme="majorHAnsi" w:hAnsiTheme="majorHAnsi"/>
          <w:i/>
          <w:sz w:val="20"/>
          <w:szCs w:val="20"/>
          <w:highlight w:val="yellow"/>
        </w:rPr>
        <w:t xml:space="preserve"> affiliation here</w:t>
      </w:r>
      <w:r w:rsidR="00F074F7" w:rsidRPr="00D853B2">
        <w:rPr>
          <w:rFonts w:asciiTheme="majorHAnsi" w:hAnsiTheme="majorHAnsi"/>
          <w:i/>
          <w:sz w:val="20"/>
          <w:szCs w:val="20"/>
          <w:highlight w:val="yellow"/>
        </w:rPr>
        <w:t>,</w:t>
      </w:r>
      <w:r w:rsidR="001D5BB3" w:rsidRPr="00D853B2">
        <w:rPr>
          <w:rFonts w:asciiTheme="majorHAnsi" w:hAnsiTheme="majorHAnsi"/>
          <w:i/>
          <w:sz w:val="20"/>
          <w:szCs w:val="20"/>
          <w:highlight w:val="yellow"/>
        </w:rPr>
        <w:t xml:space="preserve"> complete with address, postal code, and country</w:t>
      </w:r>
    </w:p>
    <w:p w14:paraId="564F6C18" w14:textId="3FF2C33D" w:rsidR="0053348A" w:rsidRPr="00D853B2" w:rsidRDefault="00BE4B5F" w:rsidP="001D5BB3">
      <w:pPr>
        <w:spacing w:after="0"/>
        <w:ind w:right="173"/>
        <w:rPr>
          <w:rFonts w:asciiTheme="majorHAnsi" w:hAnsiTheme="majorHAnsi"/>
          <w:i/>
          <w:sz w:val="20"/>
          <w:szCs w:val="20"/>
        </w:rPr>
      </w:pPr>
      <w:r w:rsidRPr="00D853B2">
        <w:rPr>
          <w:rFonts w:asciiTheme="majorHAnsi" w:hAnsiTheme="majorHAnsi"/>
          <w:sz w:val="20"/>
          <w:szCs w:val="20"/>
          <w:highlight w:val="yellow"/>
          <w:vertAlign w:val="superscript"/>
          <w:lang w:val="id-ID"/>
        </w:rPr>
        <w:t>2</w:t>
      </w:r>
      <w:r w:rsidR="001D5BB3" w:rsidRPr="00D853B2">
        <w:rPr>
          <w:rFonts w:asciiTheme="majorHAnsi" w:hAnsiTheme="majorHAnsi"/>
          <w:i/>
          <w:sz w:val="20"/>
          <w:szCs w:val="20"/>
          <w:highlight w:val="yellow"/>
        </w:rPr>
        <w:t xml:space="preserve">Put </w:t>
      </w:r>
      <w:r w:rsidR="00F074F7" w:rsidRPr="00D853B2">
        <w:rPr>
          <w:rFonts w:asciiTheme="majorHAnsi" w:hAnsiTheme="majorHAnsi"/>
          <w:i/>
          <w:sz w:val="20"/>
          <w:szCs w:val="20"/>
          <w:highlight w:val="yellow"/>
        </w:rPr>
        <w:t>author’s</w:t>
      </w:r>
      <w:r w:rsidR="001D5BB3" w:rsidRPr="00D853B2">
        <w:rPr>
          <w:rFonts w:asciiTheme="majorHAnsi" w:hAnsiTheme="majorHAnsi"/>
          <w:i/>
          <w:sz w:val="20"/>
          <w:szCs w:val="20"/>
          <w:highlight w:val="yellow"/>
        </w:rPr>
        <w:t xml:space="preserve"> affiliation here</w:t>
      </w:r>
      <w:r w:rsidR="00F074F7" w:rsidRPr="00D853B2">
        <w:rPr>
          <w:rFonts w:asciiTheme="majorHAnsi" w:hAnsiTheme="majorHAnsi"/>
          <w:i/>
          <w:sz w:val="20"/>
          <w:szCs w:val="20"/>
          <w:highlight w:val="yellow"/>
        </w:rPr>
        <w:t>,</w:t>
      </w:r>
      <w:r w:rsidR="001D5BB3" w:rsidRPr="00D853B2">
        <w:rPr>
          <w:rFonts w:asciiTheme="majorHAnsi" w:hAnsiTheme="majorHAnsi"/>
          <w:i/>
          <w:sz w:val="20"/>
          <w:szCs w:val="20"/>
          <w:highlight w:val="yellow"/>
        </w:rPr>
        <w:t xml:space="preserve"> complete with address, postal code, and country</w:t>
      </w:r>
    </w:p>
    <w:p w14:paraId="1C9A3F49" w14:textId="77777777" w:rsidR="00AA1529" w:rsidRPr="00D853B2" w:rsidRDefault="00AA1529" w:rsidP="001D5BB3">
      <w:pPr>
        <w:spacing w:after="0"/>
        <w:ind w:left="90" w:right="263" w:hanging="90"/>
        <w:jc w:val="left"/>
        <w:rPr>
          <w:rFonts w:asciiTheme="majorHAnsi" w:hAnsiTheme="majorHAnsi"/>
          <w:i/>
          <w:szCs w:val="22"/>
        </w:rPr>
      </w:pPr>
    </w:p>
    <w:p w14:paraId="647A8D83" w14:textId="77777777" w:rsidR="00CB373D" w:rsidRPr="00D853B2" w:rsidRDefault="00CB373D" w:rsidP="00CB373D">
      <w:pPr>
        <w:spacing w:after="0"/>
        <w:rPr>
          <w:rFonts w:asciiTheme="majorHAnsi" w:hAnsiTheme="majorHAnsi"/>
          <w:iCs/>
          <w:sz w:val="24"/>
        </w:rPr>
      </w:pPr>
    </w:p>
    <w:p w14:paraId="4C93CB0F" w14:textId="1D2467A0" w:rsidR="00F969E4" w:rsidRPr="00D853B2" w:rsidRDefault="002F0C1B" w:rsidP="001D5BB3">
      <w:pPr>
        <w:pStyle w:val="AbstracttitleDERJournal"/>
        <w:spacing w:before="0"/>
        <w:jc w:val="both"/>
        <w:rPr>
          <w:rFonts w:asciiTheme="majorHAnsi" w:hAnsiTheme="majorHAnsi"/>
          <w:szCs w:val="22"/>
          <w:lang w:val="en-US"/>
        </w:rPr>
      </w:pPr>
      <w:r w:rsidRPr="00D853B2">
        <w:rPr>
          <w:rFonts w:asciiTheme="majorHAnsi" w:hAnsiTheme="majorHAnsi"/>
          <w:szCs w:val="22"/>
          <w:lang w:val="en-GB"/>
        </w:rPr>
        <w:t xml:space="preserve">Abstract. </w:t>
      </w:r>
      <w:bookmarkStart w:id="0" w:name="_Toc40091162"/>
      <w:bookmarkStart w:id="1" w:name="_Toc40188798"/>
      <w:r w:rsidR="001D5BB3" w:rsidRPr="00D853B2">
        <w:rPr>
          <w:rFonts w:asciiTheme="majorHAnsi" w:hAnsiTheme="majorHAnsi"/>
          <w:b w:val="0"/>
          <w:szCs w:val="22"/>
        </w:rPr>
        <w:t xml:space="preserve">Abstract with no more than </w:t>
      </w:r>
      <w:r w:rsidR="00AC7D37">
        <w:rPr>
          <w:rFonts w:asciiTheme="majorHAnsi" w:hAnsiTheme="majorHAnsi"/>
          <w:b w:val="0"/>
          <w:szCs w:val="22"/>
        </w:rPr>
        <w:t>250</w:t>
      </w:r>
      <w:r w:rsidR="001D5BB3" w:rsidRPr="00D853B2">
        <w:rPr>
          <w:rFonts w:asciiTheme="majorHAnsi" w:hAnsiTheme="majorHAnsi"/>
          <w:b w:val="0"/>
          <w:szCs w:val="22"/>
        </w:rPr>
        <w:t xml:space="preserve"> words should be supplied to reflect the content of the paper. A concise and factual abstract is required. The abstract should state briefly the context of the problem (background), purpose</w:t>
      </w:r>
      <w:r w:rsidR="00F074F7" w:rsidRPr="00D853B2">
        <w:rPr>
          <w:rFonts w:asciiTheme="majorHAnsi" w:hAnsiTheme="majorHAnsi"/>
          <w:b w:val="0"/>
          <w:szCs w:val="22"/>
        </w:rPr>
        <w:t>/aim</w:t>
      </w:r>
      <w:r w:rsidR="001D5BB3" w:rsidRPr="00D853B2">
        <w:rPr>
          <w:rFonts w:asciiTheme="majorHAnsi" w:hAnsiTheme="majorHAnsi"/>
          <w:b w:val="0"/>
          <w:szCs w:val="22"/>
        </w:rPr>
        <w:t xml:space="preserve"> of the research, the principal methods, the results and major conclusion (contribution). An abstract is often presented separately from the article, so it must be able to stand-alone. For this reason, References</w:t>
      </w:r>
      <w:r w:rsidR="00CF33CF" w:rsidRPr="00D853B2">
        <w:rPr>
          <w:rFonts w:asciiTheme="majorHAnsi" w:hAnsiTheme="majorHAnsi"/>
          <w:b w:val="0"/>
          <w:szCs w:val="22"/>
        </w:rPr>
        <w:t>/citation</w:t>
      </w:r>
      <w:r w:rsidR="001D5BB3" w:rsidRPr="00D853B2">
        <w:rPr>
          <w:rFonts w:asciiTheme="majorHAnsi" w:hAnsiTheme="majorHAnsi"/>
          <w:b w:val="0"/>
          <w:szCs w:val="22"/>
        </w:rPr>
        <w:t xml:space="preserve"> should be avoided. Also, non-standard or uncommon abbreviations should be avoided, but if essential they must be defined at their first mention in the abstract itself.</w:t>
      </w:r>
    </w:p>
    <w:p w14:paraId="7B8AE2B3" w14:textId="77777777" w:rsidR="000A252A" w:rsidRDefault="000A252A" w:rsidP="002F0C1B">
      <w:pPr>
        <w:spacing w:after="0"/>
        <w:ind w:left="1170" w:hanging="1170"/>
        <w:jc w:val="left"/>
        <w:rPr>
          <w:rFonts w:asciiTheme="majorHAnsi" w:hAnsiTheme="majorHAnsi"/>
          <w:i/>
          <w:iCs/>
          <w:szCs w:val="22"/>
        </w:rPr>
      </w:pPr>
    </w:p>
    <w:p w14:paraId="5CE1CA93" w14:textId="03CD7194" w:rsidR="00C91230" w:rsidRPr="00D853B2" w:rsidRDefault="00FD5860" w:rsidP="002F0C1B">
      <w:pPr>
        <w:spacing w:after="0"/>
        <w:ind w:left="1170" w:hanging="1170"/>
        <w:jc w:val="left"/>
        <w:rPr>
          <w:rFonts w:asciiTheme="majorHAnsi" w:hAnsiTheme="majorHAnsi"/>
          <w:szCs w:val="22"/>
          <w:lang w:val="id-ID"/>
        </w:rPr>
      </w:pPr>
      <w:r w:rsidRPr="00D853B2">
        <w:rPr>
          <w:rFonts w:asciiTheme="majorHAnsi" w:hAnsiTheme="majorHAnsi"/>
          <w:i/>
          <w:iCs/>
          <w:szCs w:val="22"/>
        </w:rPr>
        <w:t>Keywords:</w:t>
      </w:r>
      <w:r w:rsidR="009217E9" w:rsidRPr="00D853B2">
        <w:rPr>
          <w:rFonts w:asciiTheme="majorHAnsi" w:hAnsiTheme="majorHAnsi"/>
          <w:szCs w:val="22"/>
        </w:rPr>
        <w:tab/>
      </w:r>
      <w:r w:rsidR="001D5BB3" w:rsidRPr="00D853B2">
        <w:rPr>
          <w:rFonts w:asciiTheme="majorHAnsi" w:hAnsiTheme="majorHAnsi"/>
          <w:szCs w:val="22"/>
          <w:lang w:val="id-ID"/>
        </w:rPr>
        <w:t xml:space="preserve">Alphabetically sorted; Capitalized first word; From </w:t>
      </w:r>
      <w:r w:rsidR="0043513C">
        <w:rPr>
          <w:rFonts w:asciiTheme="majorHAnsi" w:hAnsiTheme="majorHAnsi"/>
          <w:szCs w:val="22"/>
          <w:lang w:val="en-US"/>
        </w:rPr>
        <w:t>A</w:t>
      </w:r>
      <w:r w:rsidR="001D5BB3" w:rsidRPr="00D853B2">
        <w:rPr>
          <w:rFonts w:asciiTheme="majorHAnsi" w:hAnsiTheme="majorHAnsi"/>
          <w:szCs w:val="22"/>
          <w:lang w:val="id-ID"/>
        </w:rPr>
        <w:t xml:space="preserve"> to </w:t>
      </w:r>
      <w:r w:rsidR="0043513C">
        <w:rPr>
          <w:rFonts w:asciiTheme="majorHAnsi" w:hAnsiTheme="majorHAnsi"/>
          <w:szCs w:val="22"/>
          <w:lang w:val="en-US"/>
        </w:rPr>
        <w:t>Z</w:t>
      </w:r>
      <w:r w:rsidR="001D5BB3" w:rsidRPr="00D853B2">
        <w:rPr>
          <w:rFonts w:asciiTheme="majorHAnsi" w:hAnsiTheme="majorHAnsi"/>
          <w:szCs w:val="22"/>
          <w:lang w:val="id-ID"/>
        </w:rPr>
        <w:t xml:space="preserve">; Maximum 5 keywords; Sentence case; Separate by semicolon (;) between </w:t>
      </w:r>
      <w:proofErr w:type="gramStart"/>
      <w:r w:rsidR="001D5BB3" w:rsidRPr="00D853B2">
        <w:rPr>
          <w:rFonts w:asciiTheme="majorHAnsi" w:hAnsiTheme="majorHAnsi"/>
          <w:szCs w:val="22"/>
          <w:lang w:val="id-ID"/>
        </w:rPr>
        <w:t>keyword</w:t>
      </w:r>
      <w:proofErr w:type="gramEnd"/>
    </w:p>
    <w:p w14:paraId="5D255838" w14:textId="77777777" w:rsidR="00C91230" w:rsidRPr="00D853B2" w:rsidRDefault="00C91230" w:rsidP="00FB0BE0">
      <w:pPr>
        <w:spacing w:after="0"/>
        <w:ind w:left="1166" w:hanging="86"/>
        <w:rPr>
          <w:rFonts w:asciiTheme="majorHAnsi" w:hAnsiTheme="majorHAnsi"/>
          <w:sz w:val="24"/>
        </w:rPr>
      </w:pPr>
    </w:p>
    <w:p w14:paraId="7CB64EFB" w14:textId="77777777" w:rsidR="005C2BE3" w:rsidRPr="00D853B2" w:rsidRDefault="002F0C1B" w:rsidP="007970B8">
      <w:pPr>
        <w:pStyle w:val="Text"/>
        <w:tabs>
          <w:tab w:val="left" w:pos="426"/>
        </w:tabs>
        <w:spacing w:after="120" w:line="240" w:lineRule="auto"/>
        <w:ind w:firstLine="0"/>
        <w:rPr>
          <w:rFonts w:asciiTheme="majorHAnsi" w:hAnsiTheme="majorHAnsi"/>
          <w:b/>
          <w:bCs/>
          <w:kern w:val="28"/>
          <w:sz w:val="24"/>
          <w:szCs w:val="24"/>
        </w:rPr>
      </w:pPr>
      <w:r w:rsidRPr="00D853B2">
        <w:rPr>
          <w:rFonts w:asciiTheme="majorHAnsi" w:hAnsiTheme="majorHAnsi"/>
          <w:b/>
          <w:bCs/>
          <w:kern w:val="28"/>
          <w:sz w:val="24"/>
          <w:szCs w:val="24"/>
        </w:rPr>
        <w:t>1.</w:t>
      </w:r>
      <w:r w:rsidRPr="00D853B2">
        <w:rPr>
          <w:rFonts w:asciiTheme="majorHAnsi" w:hAnsiTheme="majorHAnsi"/>
          <w:b/>
          <w:bCs/>
          <w:kern w:val="28"/>
          <w:sz w:val="24"/>
          <w:szCs w:val="24"/>
        </w:rPr>
        <w:tab/>
        <w:t>Introduction</w:t>
      </w:r>
    </w:p>
    <w:p w14:paraId="644A579E" w14:textId="77777777" w:rsidR="00966C53" w:rsidRDefault="001D5BB3" w:rsidP="00966C53">
      <w:pPr>
        <w:snapToGrid w:val="0"/>
        <w:spacing w:after="0"/>
        <w:ind w:firstLine="448"/>
        <w:rPr>
          <w:rFonts w:asciiTheme="majorHAnsi" w:hAnsiTheme="majorHAnsi"/>
          <w:sz w:val="24"/>
        </w:rPr>
      </w:pPr>
      <w:r w:rsidRPr="00D853B2">
        <w:rPr>
          <w:rFonts w:asciiTheme="majorHAnsi" w:hAnsiTheme="majorHAnsi"/>
          <w:sz w:val="24"/>
        </w:rPr>
        <w:t>Provide an adequate background, context of the problems based on the literature review. State the objectives of the work and emphasize the originality (state of the art).</w:t>
      </w:r>
    </w:p>
    <w:p w14:paraId="6CF54C26" w14:textId="1AA05859" w:rsidR="00AC7D37" w:rsidRPr="00AC7D37" w:rsidRDefault="00CF33CF" w:rsidP="00AC7D37">
      <w:pPr>
        <w:snapToGrid w:val="0"/>
        <w:spacing w:after="0"/>
        <w:ind w:firstLine="448"/>
        <w:rPr>
          <w:rFonts w:asciiTheme="majorHAnsi" w:hAnsiTheme="majorHAnsi"/>
          <w:color w:val="0070C0"/>
          <w:sz w:val="24"/>
        </w:rPr>
      </w:pPr>
      <w:r w:rsidRPr="00D853B2">
        <w:rPr>
          <w:rFonts w:asciiTheme="majorHAnsi" w:hAnsiTheme="majorHAnsi"/>
          <w:sz w:val="24"/>
        </w:rPr>
        <w:t>Citation more than one cited article/reference should be written in order by year</w:t>
      </w:r>
      <w:r w:rsidR="001D5BB3" w:rsidRPr="00D853B2">
        <w:rPr>
          <w:rFonts w:asciiTheme="majorHAnsi" w:hAnsiTheme="majorHAnsi"/>
          <w:sz w:val="24"/>
        </w:rPr>
        <w:t xml:space="preserve"> </w:t>
      </w:r>
      <w:r w:rsidR="001D5BB3" w:rsidRPr="00C01F8B">
        <w:rPr>
          <w:rFonts w:asciiTheme="majorHAnsi" w:hAnsiTheme="majorHAnsi"/>
          <w:color w:val="0070C0"/>
          <w:sz w:val="24"/>
        </w:rPr>
        <w:t>(</w:t>
      </w:r>
      <w:proofErr w:type="spellStart"/>
      <w:r w:rsidR="00BD74C3" w:rsidRPr="00C01F8B">
        <w:rPr>
          <w:rFonts w:asciiTheme="majorHAnsi" w:hAnsiTheme="majorHAnsi"/>
          <w:color w:val="0070C0"/>
          <w:sz w:val="24"/>
        </w:rPr>
        <w:t>Kusrini</w:t>
      </w:r>
      <w:proofErr w:type="spellEnd"/>
      <w:r w:rsidR="00BD74C3" w:rsidRPr="00C01F8B">
        <w:rPr>
          <w:rFonts w:asciiTheme="majorHAnsi" w:hAnsiTheme="majorHAnsi"/>
          <w:color w:val="0070C0"/>
          <w:sz w:val="24"/>
        </w:rPr>
        <w:t xml:space="preserve"> </w:t>
      </w:r>
      <w:r w:rsidR="00BD74C3" w:rsidRPr="009122B5">
        <w:rPr>
          <w:rFonts w:asciiTheme="majorHAnsi" w:hAnsiTheme="majorHAnsi"/>
          <w:i/>
          <w:iCs/>
          <w:color w:val="0070C0"/>
          <w:sz w:val="24"/>
        </w:rPr>
        <w:t>et al</w:t>
      </w:r>
      <w:r w:rsidR="00BD74C3" w:rsidRPr="00C01F8B">
        <w:rPr>
          <w:rFonts w:asciiTheme="majorHAnsi" w:hAnsiTheme="majorHAnsi"/>
          <w:color w:val="0070C0"/>
          <w:sz w:val="24"/>
        </w:rPr>
        <w:t xml:space="preserve">., 2021; </w:t>
      </w:r>
      <w:proofErr w:type="spellStart"/>
      <w:r w:rsidR="009122B5" w:rsidRPr="009122B5">
        <w:rPr>
          <w:rFonts w:asciiTheme="majorHAnsi" w:hAnsiTheme="majorHAnsi"/>
          <w:color w:val="0070C0"/>
          <w:sz w:val="24"/>
        </w:rPr>
        <w:t>Azhikannickal</w:t>
      </w:r>
      <w:proofErr w:type="spellEnd"/>
      <w:r w:rsidR="009122B5">
        <w:rPr>
          <w:rFonts w:asciiTheme="majorHAnsi" w:hAnsiTheme="majorHAnsi"/>
          <w:color w:val="0070C0"/>
          <w:sz w:val="24"/>
          <w:lang w:val="id-ID"/>
        </w:rPr>
        <w:t xml:space="preserve"> and </w:t>
      </w:r>
      <w:r w:rsidR="009122B5" w:rsidRPr="009122B5">
        <w:rPr>
          <w:rFonts w:asciiTheme="majorHAnsi" w:hAnsiTheme="majorHAnsi"/>
          <w:color w:val="0070C0"/>
          <w:sz w:val="24"/>
        </w:rPr>
        <w:t>Uhrin</w:t>
      </w:r>
      <w:r w:rsidR="009122B5">
        <w:rPr>
          <w:rFonts w:asciiTheme="majorHAnsi" w:hAnsiTheme="majorHAnsi"/>
          <w:color w:val="0070C0"/>
          <w:sz w:val="24"/>
          <w:lang w:val="id-ID"/>
        </w:rPr>
        <w:t>, 2019;</w:t>
      </w:r>
      <w:r w:rsidR="009122B5" w:rsidRPr="009122B5">
        <w:rPr>
          <w:rFonts w:asciiTheme="majorHAnsi" w:hAnsiTheme="majorHAnsi"/>
          <w:color w:val="0070C0"/>
          <w:sz w:val="24"/>
        </w:rPr>
        <w:t xml:space="preserve"> </w:t>
      </w:r>
      <w:proofErr w:type="spellStart"/>
      <w:r w:rsidR="00AC7D37" w:rsidRPr="00C01F8B">
        <w:rPr>
          <w:rFonts w:asciiTheme="majorHAnsi" w:hAnsiTheme="majorHAnsi"/>
          <w:color w:val="0070C0"/>
          <w:sz w:val="24"/>
        </w:rPr>
        <w:t>Berawi</w:t>
      </w:r>
      <w:proofErr w:type="spellEnd"/>
      <w:r w:rsidR="00AC7D37" w:rsidRPr="00C01F8B">
        <w:rPr>
          <w:rFonts w:asciiTheme="majorHAnsi" w:hAnsiTheme="majorHAnsi"/>
          <w:color w:val="0070C0"/>
          <w:sz w:val="24"/>
        </w:rPr>
        <w:t>, 20</w:t>
      </w:r>
      <w:r w:rsidR="00AC7D37" w:rsidRPr="00C01F8B">
        <w:rPr>
          <w:rFonts w:asciiTheme="majorHAnsi" w:hAnsiTheme="majorHAnsi"/>
          <w:color w:val="0070C0"/>
          <w:sz w:val="24"/>
          <w:lang w:val="id-ID"/>
        </w:rPr>
        <w:t>17</w:t>
      </w:r>
      <w:r w:rsidR="00AC7D37" w:rsidRPr="00C01F8B">
        <w:rPr>
          <w:rFonts w:asciiTheme="majorHAnsi" w:hAnsiTheme="majorHAnsi"/>
          <w:color w:val="0070C0"/>
          <w:sz w:val="24"/>
          <w:lang w:val="en-US"/>
        </w:rPr>
        <w:t xml:space="preserve">; </w:t>
      </w:r>
      <w:r w:rsidR="006B72D2" w:rsidRPr="00C01F8B">
        <w:rPr>
          <w:rFonts w:asciiTheme="majorHAnsi" w:hAnsiTheme="majorHAnsi"/>
          <w:color w:val="0070C0"/>
          <w:sz w:val="24"/>
          <w:lang w:val="id-ID"/>
        </w:rPr>
        <w:t>Chung</w:t>
      </w:r>
      <w:r w:rsidRPr="00C01F8B">
        <w:rPr>
          <w:rFonts w:asciiTheme="majorHAnsi" w:hAnsiTheme="majorHAnsi"/>
          <w:color w:val="0070C0"/>
          <w:sz w:val="24"/>
        </w:rPr>
        <w:t xml:space="preserve"> </w:t>
      </w:r>
      <w:r w:rsidRPr="009122B5">
        <w:rPr>
          <w:rFonts w:asciiTheme="majorHAnsi" w:hAnsiTheme="majorHAnsi"/>
          <w:i/>
          <w:iCs/>
          <w:color w:val="0070C0"/>
          <w:sz w:val="24"/>
        </w:rPr>
        <w:t>et al</w:t>
      </w:r>
      <w:r w:rsidRPr="00C01F8B">
        <w:rPr>
          <w:rFonts w:asciiTheme="majorHAnsi" w:hAnsiTheme="majorHAnsi"/>
          <w:color w:val="0070C0"/>
          <w:sz w:val="24"/>
        </w:rPr>
        <w:t xml:space="preserve">., </w:t>
      </w:r>
      <w:r w:rsidR="00D853B2" w:rsidRPr="00C01F8B">
        <w:rPr>
          <w:rFonts w:asciiTheme="majorHAnsi" w:hAnsiTheme="majorHAnsi"/>
          <w:color w:val="0070C0"/>
          <w:sz w:val="24"/>
          <w:lang w:val="id-ID"/>
        </w:rPr>
        <w:t>201</w:t>
      </w:r>
      <w:r w:rsidR="006B72D2" w:rsidRPr="00C01F8B">
        <w:rPr>
          <w:rFonts w:asciiTheme="majorHAnsi" w:hAnsiTheme="majorHAnsi"/>
          <w:color w:val="0070C0"/>
          <w:sz w:val="24"/>
          <w:lang w:val="id-ID"/>
        </w:rPr>
        <w:t>6</w:t>
      </w:r>
      <w:r w:rsidR="00AC7D37" w:rsidRPr="00C01F8B">
        <w:rPr>
          <w:rFonts w:asciiTheme="majorHAnsi" w:hAnsiTheme="majorHAnsi"/>
          <w:color w:val="0070C0"/>
          <w:sz w:val="24"/>
          <w:lang w:val="en-US"/>
        </w:rPr>
        <w:t xml:space="preserve">; </w:t>
      </w:r>
      <w:r w:rsidR="009122B5" w:rsidRPr="009122B5">
        <w:rPr>
          <w:rFonts w:asciiTheme="majorHAnsi" w:hAnsiTheme="majorHAnsi"/>
          <w:color w:val="0070C0"/>
          <w:sz w:val="24"/>
          <w:lang w:val="en-US"/>
        </w:rPr>
        <w:t xml:space="preserve">Gompers, Kaplan, </w:t>
      </w:r>
      <w:r w:rsidR="009122B5">
        <w:rPr>
          <w:rFonts w:asciiTheme="majorHAnsi" w:hAnsiTheme="majorHAnsi"/>
          <w:color w:val="0070C0"/>
          <w:sz w:val="24"/>
          <w:lang w:val="id-ID"/>
        </w:rPr>
        <w:t xml:space="preserve">and </w:t>
      </w:r>
      <w:proofErr w:type="spellStart"/>
      <w:r w:rsidR="009122B5" w:rsidRPr="009122B5">
        <w:rPr>
          <w:rFonts w:asciiTheme="majorHAnsi" w:hAnsiTheme="majorHAnsi"/>
          <w:color w:val="0070C0"/>
          <w:sz w:val="24"/>
          <w:lang w:val="en-US"/>
        </w:rPr>
        <w:t>Mukharlyamov</w:t>
      </w:r>
      <w:proofErr w:type="spellEnd"/>
      <w:r w:rsidR="009122B5">
        <w:rPr>
          <w:rFonts w:asciiTheme="majorHAnsi" w:hAnsiTheme="majorHAnsi"/>
          <w:color w:val="0070C0"/>
          <w:sz w:val="24"/>
          <w:lang w:val="id-ID"/>
        </w:rPr>
        <w:t xml:space="preserve">, 2016; </w:t>
      </w:r>
      <w:proofErr w:type="spellStart"/>
      <w:r w:rsidR="00BD74C3" w:rsidRPr="00C01F8B">
        <w:rPr>
          <w:rFonts w:asciiTheme="majorHAnsi" w:hAnsiTheme="majorHAnsi" w:cstheme="majorBidi"/>
          <w:color w:val="0070C0"/>
          <w:sz w:val="24"/>
        </w:rPr>
        <w:t>Gromacs</w:t>
      </w:r>
      <w:proofErr w:type="spellEnd"/>
      <w:r w:rsidR="00BD74C3" w:rsidRPr="00C01F8B">
        <w:rPr>
          <w:rFonts w:asciiTheme="majorHAnsi" w:hAnsiTheme="majorHAnsi" w:cstheme="majorBidi"/>
          <w:color w:val="0070C0"/>
          <w:sz w:val="24"/>
        </w:rPr>
        <w:t xml:space="preserve"> Manual 4.5.4</w:t>
      </w:r>
      <w:r w:rsidR="000828BF">
        <w:rPr>
          <w:rFonts w:asciiTheme="majorHAnsi" w:hAnsiTheme="majorHAnsi" w:cstheme="majorBidi"/>
          <w:color w:val="0070C0"/>
          <w:sz w:val="24"/>
          <w:lang w:val="id-ID"/>
        </w:rPr>
        <w:t>,</w:t>
      </w:r>
      <w:r w:rsidR="00BD74C3" w:rsidRPr="00C01F8B">
        <w:rPr>
          <w:rFonts w:asciiTheme="majorHAnsi" w:hAnsiTheme="majorHAnsi" w:cstheme="majorBidi"/>
          <w:color w:val="0070C0"/>
          <w:sz w:val="24"/>
        </w:rPr>
        <w:t xml:space="preserve"> 2011</w:t>
      </w:r>
      <w:r w:rsidR="004A4989" w:rsidRPr="00C01F8B">
        <w:rPr>
          <w:rFonts w:asciiTheme="majorHAnsi" w:hAnsiTheme="majorHAnsi" w:cstheme="majorBidi"/>
          <w:color w:val="0070C0"/>
          <w:sz w:val="24"/>
        </w:rPr>
        <w:t xml:space="preserve">; </w:t>
      </w:r>
      <w:r w:rsidR="00AC7D37" w:rsidRPr="00C01F8B">
        <w:rPr>
          <w:rFonts w:asciiTheme="majorHAnsi" w:hAnsiTheme="majorHAnsi"/>
          <w:color w:val="0070C0"/>
          <w:sz w:val="24"/>
          <w:lang w:val="id-ID"/>
        </w:rPr>
        <w:t xml:space="preserve">Cheng, </w:t>
      </w:r>
      <w:r w:rsidR="00AC7D37" w:rsidRPr="00C01F8B">
        <w:rPr>
          <w:rFonts w:asciiTheme="majorHAnsi" w:hAnsiTheme="majorHAnsi"/>
          <w:color w:val="0070C0"/>
          <w:sz w:val="24"/>
        </w:rPr>
        <w:t>201</w:t>
      </w:r>
      <w:r w:rsidR="00AC7D37" w:rsidRPr="00C01F8B">
        <w:rPr>
          <w:rFonts w:asciiTheme="majorHAnsi" w:hAnsiTheme="majorHAnsi"/>
          <w:color w:val="0070C0"/>
          <w:sz w:val="24"/>
          <w:lang w:val="id-ID"/>
        </w:rPr>
        <w:t>0</w:t>
      </w:r>
      <w:r w:rsidR="00AC7D37" w:rsidRPr="00C01F8B">
        <w:rPr>
          <w:rFonts w:asciiTheme="majorHAnsi" w:hAnsiTheme="majorHAnsi"/>
          <w:color w:val="0070C0"/>
          <w:sz w:val="24"/>
          <w:lang w:val="en-US"/>
        </w:rPr>
        <w:t xml:space="preserve">; </w:t>
      </w:r>
      <w:r w:rsidR="00AC7D37" w:rsidRPr="00C01F8B">
        <w:rPr>
          <w:rFonts w:asciiTheme="majorHAnsi" w:hAnsiTheme="majorHAnsi"/>
          <w:color w:val="0070C0"/>
          <w:sz w:val="24"/>
          <w:lang w:val="id-ID"/>
        </w:rPr>
        <w:t>US EPA, 2010</w:t>
      </w:r>
      <w:r w:rsidR="00AC7D37" w:rsidRPr="00C01F8B">
        <w:rPr>
          <w:rFonts w:asciiTheme="majorHAnsi" w:hAnsiTheme="majorHAnsi"/>
          <w:color w:val="0070C0"/>
          <w:sz w:val="24"/>
          <w:lang w:val="en-US"/>
        </w:rPr>
        <w:t>;</w:t>
      </w:r>
      <w:r w:rsidR="00BD74C3" w:rsidRPr="00C01F8B">
        <w:rPr>
          <w:rFonts w:asciiTheme="majorHAnsi" w:hAnsiTheme="majorHAnsi"/>
          <w:color w:val="0070C0"/>
          <w:sz w:val="24"/>
        </w:rPr>
        <w:t xml:space="preserve"> </w:t>
      </w:r>
      <w:r w:rsidR="00D378B9" w:rsidRPr="00C01F8B">
        <w:rPr>
          <w:rFonts w:asciiTheme="majorHAnsi" w:hAnsiTheme="majorHAnsi"/>
          <w:color w:val="0070C0"/>
          <w:sz w:val="24"/>
        </w:rPr>
        <w:t xml:space="preserve">Mamat </w:t>
      </w:r>
      <w:r w:rsidR="00D378B9" w:rsidRPr="009122B5">
        <w:rPr>
          <w:rFonts w:asciiTheme="majorHAnsi" w:hAnsiTheme="majorHAnsi"/>
          <w:i/>
          <w:iCs/>
          <w:color w:val="0070C0"/>
          <w:sz w:val="24"/>
        </w:rPr>
        <w:t>et al.,</w:t>
      </w:r>
      <w:r w:rsidR="00D378B9" w:rsidRPr="00C01F8B">
        <w:rPr>
          <w:rFonts w:asciiTheme="majorHAnsi" w:hAnsiTheme="majorHAnsi"/>
          <w:color w:val="0070C0"/>
          <w:sz w:val="24"/>
        </w:rPr>
        <w:t xml:space="preserve"> 2009; </w:t>
      </w:r>
      <w:r w:rsidR="00AC7D37" w:rsidRPr="00C01F8B">
        <w:rPr>
          <w:rFonts w:asciiTheme="majorHAnsi" w:hAnsiTheme="majorHAnsi"/>
          <w:color w:val="0070C0"/>
          <w:sz w:val="24"/>
        </w:rPr>
        <w:t>Gang-Ji, 2008)</w:t>
      </w:r>
      <w:r w:rsidR="00AC7D37" w:rsidRPr="00D853B2">
        <w:rPr>
          <w:rFonts w:asciiTheme="majorHAnsi" w:hAnsiTheme="majorHAnsi"/>
          <w:sz w:val="24"/>
        </w:rPr>
        <w:t xml:space="preserve">. </w:t>
      </w:r>
    </w:p>
    <w:p w14:paraId="111AF2ED" w14:textId="77777777" w:rsidR="00AC7D37" w:rsidRDefault="00AC7D37" w:rsidP="00AC7D37">
      <w:pPr>
        <w:snapToGrid w:val="0"/>
        <w:spacing w:after="0"/>
        <w:ind w:firstLine="448"/>
        <w:rPr>
          <w:rFonts w:asciiTheme="majorHAnsi" w:hAnsiTheme="majorHAnsi"/>
          <w:sz w:val="24"/>
        </w:rPr>
      </w:pPr>
    </w:p>
    <w:p w14:paraId="51E61D01" w14:textId="77777777" w:rsidR="00AC7D37" w:rsidRPr="00D853B2" w:rsidRDefault="00AC7D37" w:rsidP="00AC7D37">
      <w:pPr>
        <w:pStyle w:val="TEXTs"/>
        <w:tabs>
          <w:tab w:val="left" w:pos="450"/>
        </w:tabs>
        <w:spacing w:after="0" w:line="240" w:lineRule="auto"/>
        <w:ind w:firstLine="0"/>
        <w:rPr>
          <w:rFonts w:asciiTheme="majorHAnsi" w:hAnsiTheme="majorHAnsi"/>
          <w:b/>
          <w:bCs/>
          <w:caps/>
          <w:kern w:val="1"/>
          <w:sz w:val="24"/>
        </w:rPr>
      </w:pPr>
      <w:r w:rsidRPr="00D853B2">
        <w:rPr>
          <w:rFonts w:asciiTheme="majorHAnsi" w:hAnsiTheme="majorHAnsi"/>
          <w:b/>
          <w:bCs/>
          <w:kern w:val="28"/>
          <w:sz w:val="24"/>
        </w:rPr>
        <w:t>2.</w:t>
      </w:r>
      <w:r w:rsidRPr="00D853B2">
        <w:rPr>
          <w:rFonts w:asciiTheme="majorHAnsi" w:hAnsiTheme="majorHAnsi"/>
          <w:b/>
          <w:bCs/>
          <w:kern w:val="28"/>
          <w:sz w:val="24"/>
          <w:lang w:val="id-ID"/>
        </w:rPr>
        <w:tab/>
      </w:r>
      <w:r w:rsidRPr="00D853B2">
        <w:rPr>
          <w:rFonts w:asciiTheme="majorHAnsi" w:hAnsiTheme="majorHAnsi"/>
          <w:b/>
          <w:bCs/>
          <w:kern w:val="1"/>
          <w:sz w:val="24"/>
        </w:rPr>
        <w:t>Methods</w:t>
      </w:r>
    </w:p>
    <w:p w14:paraId="03F37DF8" w14:textId="77777777" w:rsidR="00AC7D37" w:rsidRPr="00D853B2" w:rsidRDefault="00AC7D37" w:rsidP="00AC7D37">
      <w:pPr>
        <w:tabs>
          <w:tab w:val="left" w:pos="450"/>
        </w:tabs>
        <w:spacing w:before="120" w:after="0"/>
        <w:rPr>
          <w:rFonts w:asciiTheme="majorHAnsi" w:hAnsiTheme="majorHAnsi"/>
          <w:sz w:val="24"/>
          <w:lang w:val="en-US"/>
        </w:rPr>
      </w:pPr>
      <w:r w:rsidRPr="00D853B2">
        <w:rPr>
          <w:rFonts w:asciiTheme="majorHAnsi" w:hAnsiTheme="majorHAnsi"/>
          <w:sz w:val="24"/>
          <w:lang w:val="en-US"/>
        </w:rPr>
        <w:tab/>
        <w:t>Provide sufficient detail methods to allow the work to be reproduced. Methods already published should be indicated by a reference: only relevant modifications should be described.</w:t>
      </w:r>
    </w:p>
    <w:p w14:paraId="2F3434F6" w14:textId="77777777" w:rsidR="00AC7D37" w:rsidRPr="00D853B2" w:rsidRDefault="00AC7D37" w:rsidP="00AC7D37">
      <w:pPr>
        <w:tabs>
          <w:tab w:val="left" w:pos="450"/>
        </w:tabs>
        <w:spacing w:before="120" w:after="0"/>
        <w:rPr>
          <w:rFonts w:asciiTheme="majorHAnsi" w:hAnsiTheme="majorHAnsi" w:cstheme="majorBidi"/>
          <w:i/>
          <w:iCs/>
          <w:sz w:val="24"/>
        </w:rPr>
      </w:pPr>
      <w:r w:rsidRPr="00D853B2">
        <w:rPr>
          <w:rFonts w:asciiTheme="majorHAnsi" w:hAnsiTheme="majorHAnsi"/>
          <w:i/>
          <w:sz w:val="24"/>
          <w:lang w:val="en-US"/>
        </w:rPr>
        <w:t>2</w:t>
      </w:r>
      <w:r w:rsidRPr="00D853B2">
        <w:rPr>
          <w:rFonts w:asciiTheme="majorHAnsi" w:hAnsiTheme="majorHAnsi"/>
          <w:i/>
          <w:sz w:val="24"/>
        </w:rPr>
        <w:t>.</w:t>
      </w:r>
      <w:r w:rsidRPr="00D853B2">
        <w:rPr>
          <w:rFonts w:asciiTheme="majorHAnsi" w:hAnsiTheme="majorHAnsi"/>
          <w:i/>
          <w:sz w:val="24"/>
          <w:lang w:val="en-US"/>
        </w:rPr>
        <w:t>1</w:t>
      </w:r>
      <w:r w:rsidRPr="00D853B2">
        <w:rPr>
          <w:rFonts w:asciiTheme="majorHAnsi" w:hAnsiTheme="majorHAnsi"/>
          <w:i/>
          <w:sz w:val="24"/>
        </w:rPr>
        <w:t xml:space="preserve">. </w:t>
      </w:r>
      <w:r w:rsidRPr="00D853B2">
        <w:rPr>
          <w:rFonts w:asciiTheme="majorHAnsi" w:hAnsiTheme="majorHAnsi"/>
          <w:i/>
          <w:sz w:val="24"/>
        </w:rPr>
        <w:tab/>
      </w:r>
      <w:r w:rsidRPr="00D853B2">
        <w:rPr>
          <w:rFonts w:asciiTheme="majorHAnsi" w:hAnsiTheme="majorHAnsi"/>
          <w:i/>
          <w:sz w:val="24"/>
          <w:lang w:eastAsia="id-ID"/>
        </w:rPr>
        <w:t>Size of Dataset</w:t>
      </w:r>
    </w:p>
    <w:p w14:paraId="00E09F1B" w14:textId="0350A8DF" w:rsidR="00AC7D37" w:rsidRPr="00D853B2" w:rsidRDefault="00AC7D37" w:rsidP="00AC7D37">
      <w:pPr>
        <w:spacing w:after="0"/>
        <w:ind w:firstLine="426"/>
        <w:rPr>
          <w:rFonts w:asciiTheme="majorHAnsi" w:hAnsiTheme="majorHAnsi"/>
          <w:sz w:val="24"/>
        </w:rPr>
      </w:pPr>
      <w:r w:rsidRPr="00D853B2">
        <w:rPr>
          <w:rFonts w:asciiTheme="majorHAnsi" w:hAnsiTheme="majorHAnsi"/>
          <w:sz w:val="24"/>
        </w:rPr>
        <w:t>Formulae should be numbered consecutively throughout the manuscript as Equation 1, and Equation 2. In cases where the derivation of formulae has been abbreviated, it is of great help to the reviewers if the full derivation can be presented on a separate sheet (not to be published).</w:t>
      </w:r>
      <w:r w:rsidR="00D378B9">
        <w:rPr>
          <w:rFonts w:asciiTheme="majorHAnsi" w:hAnsiTheme="majorHAnsi"/>
          <w:sz w:val="24"/>
        </w:rPr>
        <w:t xml:space="preserve"> All equations should be stated in text following the number.</w:t>
      </w:r>
      <w:r w:rsidRPr="00D853B2">
        <w:rPr>
          <w:rFonts w:asciiTheme="majorHAnsi" w:hAnsiTheme="majorHAnsi"/>
          <w:sz w:val="24"/>
        </w:rPr>
        <w:t xml:space="preserve"> </w:t>
      </w:r>
    </w:p>
    <w:p w14:paraId="7CBC9BD7" w14:textId="6C4C60A2" w:rsidR="00AC7D37" w:rsidRPr="00966C53" w:rsidRDefault="00AC7D37" w:rsidP="00AC7D37">
      <w:pPr>
        <w:snapToGrid w:val="0"/>
        <w:spacing w:after="0"/>
        <w:ind w:firstLine="448"/>
        <w:rPr>
          <w:rFonts w:asciiTheme="majorHAnsi" w:hAnsiTheme="majorHAnsi"/>
          <w:sz w:val="24"/>
        </w:rPr>
        <w:sectPr w:rsidR="00AC7D37" w:rsidRPr="00966C53" w:rsidSect="001635B5">
          <w:headerReference w:type="even" r:id="rId8"/>
          <w:headerReference w:type="default" r:id="rId9"/>
          <w:headerReference w:type="first" r:id="rId10"/>
          <w:footerReference w:type="first" r:id="rId11"/>
          <w:endnotePr>
            <w:numFmt w:val="chicago"/>
          </w:endnotePr>
          <w:pgSz w:w="11909" w:h="16834" w:code="9"/>
          <w:pgMar w:top="1701" w:right="1134" w:bottom="1134" w:left="1134" w:header="851" w:footer="720" w:gutter="391"/>
          <w:pgNumType w:start="46"/>
          <w:cols w:space="708"/>
          <w:titlePg/>
          <w:docGrid w:linePitch="360"/>
        </w:sectPr>
      </w:pPr>
    </w:p>
    <w:p w14:paraId="69EEBA50" w14:textId="08150402" w:rsidR="001B2DF9" w:rsidRPr="00A862D7" w:rsidRDefault="001B2DF9" w:rsidP="001B2DF9">
      <w:pPr>
        <w:spacing w:before="120" w:after="0"/>
        <w:rPr>
          <w:rFonts w:asciiTheme="majorHAnsi" w:hAnsiTheme="majorHAnsi"/>
          <w:sz w:val="24"/>
          <w:lang w:val="id-ID"/>
        </w:rPr>
      </w:pPr>
      <w:r w:rsidRPr="00D853B2">
        <w:rPr>
          <w:rFonts w:asciiTheme="majorHAnsi" w:hAnsiTheme="majorHAnsi"/>
          <w:sz w:val="24"/>
        </w:rPr>
        <w:lastRenderedPageBreak/>
        <w:t xml:space="preserve">Formulae should be </w:t>
      </w:r>
      <w:r w:rsidR="00A862D7">
        <w:rPr>
          <w:rFonts w:asciiTheme="majorHAnsi" w:hAnsiTheme="majorHAnsi"/>
          <w:sz w:val="24"/>
          <w:lang w:val="id-ID"/>
        </w:rPr>
        <w:t xml:space="preserve">mentioned in text, </w:t>
      </w:r>
      <w:proofErr w:type="spellStart"/>
      <w:proofErr w:type="gramStart"/>
      <w:r w:rsidRPr="00D853B2">
        <w:rPr>
          <w:rFonts w:asciiTheme="majorHAnsi" w:hAnsiTheme="majorHAnsi"/>
          <w:sz w:val="24"/>
        </w:rPr>
        <w:t>centered</w:t>
      </w:r>
      <w:proofErr w:type="spellEnd"/>
      <w:proofErr w:type="gramEnd"/>
      <w:r w:rsidRPr="00D853B2">
        <w:rPr>
          <w:rFonts w:asciiTheme="majorHAnsi" w:hAnsiTheme="majorHAnsi"/>
          <w:sz w:val="24"/>
        </w:rPr>
        <w:t xml:space="preserve"> and numbered</w:t>
      </w:r>
      <w:r w:rsidR="00A862D7">
        <w:rPr>
          <w:rFonts w:asciiTheme="majorHAnsi" w:hAnsiTheme="majorHAnsi"/>
          <w:sz w:val="24"/>
          <w:lang w:val="id-ID"/>
        </w:rPr>
        <w:t xml:space="preserve"> (see equation 1).</w:t>
      </w:r>
    </w:p>
    <w:p w14:paraId="066E8275" w14:textId="77777777" w:rsidR="001B2DF9" w:rsidRPr="00D853B2" w:rsidRDefault="001B2DF9" w:rsidP="001B2DF9">
      <w:pPr>
        <w:tabs>
          <w:tab w:val="center" w:pos="4320"/>
          <w:tab w:val="right" w:pos="9244"/>
        </w:tabs>
        <w:spacing w:after="0"/>
        <w:ind w:left="57"/>
        <w:jc w:val="center"/>
        <w:rPr>
          <w:rFonts w:asciiTheme="majorHAnsi" w:hAnsiTheme="majorHAnsi"/>
          <w:sz w:val="24"/>
        </w:rPr>
      </w:pPr>
      <w:r w:rsidRPr="00D853B2">
        <w:rPr>
          <w:rFonts w:asciiTheme="majorHAnsi" w:hAnsiTheme="majorHAnsi"/>
          <w:position w:val="-24"/>
          <w:sz w:val="24"/>
        </w:rPr>
        <w:tab/>
        <w:t xml:space="preserve">      </w:t>
      </w:r>
      <w:r w:rsidR="00F022EB" w:rsidRPr="00D853B2">
        <w:rPr>
          <w:rFonts w:asciiTheme="majorHAnsi" w:hAnsiTheme="majorHAnsi"/>
          <w:noProof/>
          <w:position w:val="-24"/>
          <w:sz w:val="24"/>
        </w:rPr>
        <w:object w:dxaOrig="1260" w:dyaOrig="600" w14:anchorId="443DC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3pt;height:30.75pt;mso-width-percent:0;mso-height-percent:0;mso-width-percent:0;mso-height-percent:0" o:ole="">
            <v:imagedata r:id="rId12" o:title=""/>
          </v:shape>
          <o:OLEObject Type="Embed" ProgID="Equation.3" ShapeID="_x0000_i1025" DrawAspect="Content" ObjectID="_1758016646" r:id="rId13"/>
        </w:object>
      </w:r>
      <w:r w:rsidRPr="00D853B2">
        <w:rPr>
          <w:rFonts w:asciiTheme="majorHAnsi" w:hAnsiTheme="majorHAnsi"/>
          <w:position w:val="-24"/>
          <w:sz w:val="24"/>
        </w:rPr>
        <w:tab/>
        <w:t>(1)</w:t>
      </w:r>
    </w:p>
    <w:p w14:paraId="588F6B7D" w14:textId="6D92C97A" w:rsidR="001B2DF9" w:rsidRPr="00A862D7" w:rsidRDefault="001B2DF9" w:rsidP="001B2DF9">
      <w:pPr>
        <w:spacing w:before="120" w:after="0"/>
        <w:rPr>
          <w:rFonts w:asciiTheme="majorHAnsi" w:hAnsiTheme="majorHAnsi"/>
          <w:sz w:val="24"/>
          <w:lang w:val="id-ID"/>
        </w:rPr>
      </w:pPr>
      <w:r w:rsidRPr="00D853B2">
        <w:rPr>
          <w:rFonts w:asciiTheme="majorHAnsi" w:hAnsiTheme="majorHAnsi"/>
          <w:iCs/>
          <w:sz w:val="24"/>
        </w:rPr>
        <w:t>where</w:t>
      </w:r>
      <w:r w:rsidRPr="00D853B2">
        <w:rPr>
          <w:rFonts w:asciiTheme="majorHAnsi" w:hAnsiTheme="majorHAnsi"/>
          <w:sz w:val="24"/>
        </w:rPr>
        <w:t xml:space="preserve"> </w:t>
      </w:r>
      <w:r w:rsidRPr="00D853B2">
        <w:rPr>
          <w:rFonts w:asciiTheme="majorHAnsi" w:hAnsiTheme="majorHAnsi"/>
          <w:i/>
          <w:sz w:val="24"/>
        </w:rPr>
        <w:t xml:space="preserve">L </w:t>
      </w:r>
      <w:r w:rsidRPr="00D853B2">
        <w:rPr>
          <w:rFonts w:asciiTheme="majorHAnsi" w:hAnsiTheme="majorHAnsi"/>
          <w:iCs/>
          <w:sz w:val="24"/>
        </w:rPr>
        <w:t>is the length of</w:t>
      </w:r>
      <w:r w:rsidRPr="00D853B2">
        <w:rPr>
          <w:rFonts w:asciiTheme="majorHAnsi" w:hAnsiTheme="majorHAnsi"/>
          <w:i/>
          <w:sz w:val="24"/>
        </w:rPr>
        <w:t xml:space="preserve"> </w:t>
      </w:r>
      <w:r w:rsidRPr="00D853B2">
        <w:rPr>
          <w:rFonts w:asciiTheme="majorHAnsi" w:hAnsiTheme="majorHAnsi"/>
          <w:iCs/>
          <w:sz w:val="24"/>
        </w:rPr>
        <w:t>river</w:t>
      </w:r>
      <w:r w:rsidRPr="00D853B2">
        <w:rPr>
          <w:rFonts w:asciiTheme="majorHAnsi" w:hAnsiTheme="majorHAnsi"/>
          <w:sz w:val="24"/>
        </w:rPr>
        <w:t xml:space="preserve">, </w:t>
      </w:r>
      <w:r w:rsidRPr="00D853B2">
        <w:rPr>
          <w:rFonts w:asciiTheme="majorHAnsi" w:hAnsiTheme="majorHAnsi"/>
          <w:i/>
          <w:iCs/>
          <w:sz w:val="24"/>
        </w:rPr>
        <w:t>C</w:t>
      </w:r>
      <w:r w:rsidRPr="00D853B2">
        <w:rPr>
          <w:rFonts w:asciiTheme="majorHAnsi" w:hAnsiTheme="majorHAnsi"/>
          <w:sz w:val="24"/>
        </w:rPr>
        <w:t xml:space="preserve"> is the coefficient of runoff </w:t>
      </w:r>
      <w:r w:rsidR="00A862D7">
        <w:rPr>
          <w:rFonts w:asciiTheme="majorHAnsi" w:hAnsiTheme="majorHAnsi"/>
          <w:sz w:val="24"/>
          <w:lang w:val="id-ID"/>
        </w:rPr>
        <w:t>(see equation 2).</w:t>
      </w:r>
    </w:p>
    <w:p w14:paraId="111B81F7" w14:textId="026FF5FA" w:rsidR="001B2DF9" w:rsidRPr="00D853B2" w:rsidRDefault="001B2DF9" w:rsidP="001B2DF9">
      <w:pPr>
        <w:pStyle w:val="BodyText"/>
        <w:tabs>
          <w:tab w:val="center" w:pos="4680"/>
          <w:tab w:val="right" w:pos="9244"/>
        </w:tabs>
        <w:rPr>
          <w:rFonts w:asciiTheme="majorHAnsi" w:hAnsiTheme="majorHAnsi"/>
          <w:i w:val="0"/>
          <w:sz w:val="24"/>
        </w:rPr>
      </w:pPr>
      <w:r w:rsidRPr="00D853B2">
        <w:rPr>
          <w:rFonts w:asciiTheme="majorHAnsi" w:hAnsiTheme="majorHAnsi"/>
          <w:position w:val="-32"/>
          <w:sz w:val="24"/>
        </w:rPr>
        <w:tab/>
      </w:r>
      <w:r w:rsidR="00F022EB" w:rsidRPr="00D853B2">
        <w:rPr>
          <w:rFonts w:asciiTheme="majorHAnsi" w:hAnsiTheme="majorHAnsi"/>
          <w:noProof/>
          <w:position w:val="-32"/>
          <w:sz w:val="24"/>
        </w:rPr>
        <w:object w:dxaOrig="1740" w:dyaOrig="720" w14:anchorId="1084CF06">
          <v:shape id="_x0000_i1026" type="#_x0000_t75" alt="" style="width:87pt;height:36pt;mso-width-percent:0;mso-height-percent:0;mso-width-percent:0;mso-height-percent:0" o:ole="">
            <v:imagedata r:id="rId14" o:title=""/>
          </v:shape>
          <o:OLEObject Type="Embed" ProgID="Equation.3" ShapeID="_x0000_i1026" DrawAspect="Content" ObjectID="_1758016647" r:id="rId15"/>
        </w:object>
      </w:r>
      <w:r w:rsidRPr="00D853B2">
        <w:rPr>
          <w:rFonts w:asciiTheme="majorHAnsi" w:hAnsiTheme="majorHAnsi"/>
          <w:position w:val="-32"/>
          <w:sz w:val="24"/>
        </w:rPr>
        <w:tab/>
      </w:r>
      <w:r w:rsidRPr="00D853B2">
        <w:rPr>
          <w:rFonts w:asciiTheme="majorHAnsi" w:hAnsiTheme="majorHAnsi"/>
          <w:i w:val="0"/>
          <w:sz w:val="24"/>
        </w:rPr>
        <w:t>(2)</w:t>
      </w:r>
    </w:p>
    <w:p w14:paraId="03B6298F" w14:textId="78C2307D" w:rsidR="00AC7D37" w:rsidRPr="00D853B2" w:rsidRDefault="001B2DF9" w:rsidP="00D853B2">
      <w:pPr>
        <w:pStyle w:val="BodyText"/>
        <w:spacing w:after="120"/>
        <w:rPr>
          <w:rFonts w:asciiTheme="majorHAnsi" w:hAnsiTheme="majorHAnsi"/>
          <w:i w:val="0"/>
          <w:sz w:val="24"/>
        </w:rPr>
      </w:pPr>
      <w:r w:rsidRPr="00D853B2">
        <w:rPr>
          <w:rFonts w:asciiTheme="majorHAnsi" w:hAnsiTheme="majorHAnsi"/>
          <w:i w:val="0"/>
          <w:sz w:val="24"/>
        </w:rPr>
        <w:t xml:space="preserve">where </w:t>
      </w:r>
      <w:proofErr w:type="spellStart"/>
      <w:r w:rsidRPr="00D853B2">
        <w:rPr>
          <w:rFonts w:asciiTheme="majorHAnsi" w:hAnsiTheme="majorHAnsi"/>
          <w:iCs w:val="0"/>
          <w:sz w:val="24"/>
        </w:rPr>
        <w:t>P</w:t>
      </w:r>
      <w:r w:rsidRPr="00D853B2">
        <w:rPr>
          <w:rFonts w:asciiTheme="majorHAnsi" w:hAnsiTheme="majorHAnsi"/>
          <w:iCs w:val="0"/>
          <w:sz w:val="24"/>
          <w:vertAlign w:val="subscript"/>
        </w:rPr>
        <w:t>gen</w:t>
      </w:r>
      <w:proofErr w:type="spellEnd"/>
      <w:r w:rsidRPr="00D853B2">
        <w:rPr>
          <w:rFonts w:asciiTheme="majorHAnsi" w:hAnsiTheme="majorHAnsi"/>
          <w:i w:val="0"/>
          <w:sz w:val="24"/>
        </w:rPr>
        <w:t xml:space="preserve"> is the generated precipitation</w:t>
      </w:r>
    </w:p>
    <w:p w14:paraId="4B3F8B03" w14:textId="69B3FB42" w:rsidR="004A7259" w:rsidRPr="00D853B2" w:rsidRDefault="004A7259" w:rsidP="001B2DF9">
      <w:pPr>
        <w:tabs>
          <w:tab w:val="left" w:pos="630"/>
        </w:tabs>
        <w:snapToGrid w:val="0"/>
        <w:spacing w:before="60" w:after="0"/>
        <w:rPr>
          <w:rFonts w:asciiTheme="majorHAnsi" w:hAnsiTheme="majorHAnsi"/>
          <w:iCs/>
          <w:sz w:val="24"/>
          <w:u w:val="single"/>
          <w:lang w:val="en-US"/>
        </w:rPr>
      </w:pPr>
      <w:r w:rsidRPr="00D853B2">
        <w:rPr>
          <w:rFonts w:asciiTheme="majorHAnsi" w:hAnsiTheme="majorHAnsi"/>
          <w:iCs/>
          <w:sz w:val="24"/>
          <w:u w:val="single"/>
          <w:lang w:val="en-US"/>
        </w:rPr>
        <w:t>2.</w:t>
      </w:r>
      <w:r w:rsidR="0063174C" w:rsidRPr="00D853B2">
        <w:rPr>
          <w:rFonts w:asciiTheme="majorHAnsi" w:hAnsiTheme="majorHAnsi"/>
          <w:iCs/>
          <w:sz w:val="24"/>
          <w:u w:val="single"/>
          <w:lang w:val="id-ID"/>
        </w:rPr>
        <w:t>1</w:t>
      </w:r>
      <w:r w:rsidR="00CF33CF" w:rsidRPr="00D853B2">
        <w:rPr>
          <w:rFonts w:asciiTheme="majorHAnsi" w:hAnsiTheme="majorHAnsi"/>
          <w:iCs/>
          <w:sz w:val="24"/>
          <w:u w:val="single"/>
          <w:lang w:val="en-US"/>
        </w:rPr>
        <w:t>.1</w:t>
      </w:r>
      <w:r w:rsidRPr="00D853B2">
        <w:rPr>
          <w:rFonts w:asciiTheme="majorHAnsi" w:hAnsiTheme="majorHAnsi"/>
          <w:iCs/>
          <w:sz w:val="24"/>
          <w:u w:val="single"/>
          <w:lang w:val="en-US"/>
        </w:rPr>
        <w:t>.</w:t>
      </w:r>
      <w:r w:rsidRPr="00D853B2">
        <w:rPr>
          <w:rFonts w:asciiTheme="majorHAnsi" w:hAnsiTheme="majorHAnsi"/>
          <w:iCs/>
          <w:sz w:val="24"/>
          <w:u w:val="single"/>
          <w:lang w:val="en-US"/>
        </w:rPr>
        <w:tab/>
        <w:t xml:space="preserve">ORF </w:t>
      </w:r>
      <w:r w:rsidR="00CF33CF" w:rsidRPr="00D853B2">
        <w:rPr>
          <w:rFonts w:asciiTheme="majorHAnsi" w:hAnsiTheme="majorHAnsi"/>
          <w:iCs/>
          <w:sz w:val="24"/>
          <w:u w:val="single"/>
          <w:lang w:val="en-US"/>
        </w:rPr>
        <w:t>p</w:t>
      </w:r>
      <w:r w:rsidRPr="00D853B2">
        <w:rPr>
          <w:rFonts w:asciiTheme="majorHAnsi" w:hAnsiTheme="majorHAnsi"/>
          <w:iCs/>
          <w:sz w:val="24"/>
          <w:u w:val="single"/>
          <w:lang w:val="en-US"/>
        </w:rPr>
        <w:t xml:space="preserve">rimary </w:t>
      </w:r>
      <w:r w:rsidR="00CF33CF" w:rsidRPr="00D853B2">
        <w:rPr>
          <w:rFonts w:asciiTheme="majorHAnsi" w:hAnsiTheme="majorHAnsi"/>
          <w:iCs/>
          <w:sz w:val="24"/>
          <w:u w:val="single"/>
          <w:lang w:val="en-US"/>
        </w:rPr>
        <w:t>f</w:t>
      </w:r>
      <w:r w:rsidRPr="00D853B2">
        <w:rPr>
          <w:rFonts w:asciiTheme="majorHAnsi" w:hAnsiTheme="majorHAnsi"/>
          <w:iCs/>
          <w:sz w:val="24"/>
          <w:u w:val="single"/>
          <w:lang w:val="en-US"/>
        </w:rPr>
        <w:t>rames</w:t>
      </w:r>
    </w:p>
    <w:p w14:paraId="5FC4CB7A" w14:textId="26577B68" w:rsidR="004A7259" w:rsidRPr="00D853B2" w:rsidRDefault="004A7259" w:rsidP="004A7259">
      <w:pPr>
        <w:tabs>
          <w:tab w:val="left" w:pos="450"/>
        </w:tabs>
        <w:rPr>
          <w:rFonts w:asciiTheme="majorHAnsi" w:hAnsiTheme="majorHAnsi"/>
          <w:sz w:val="24"/>
          <w:lang w:val="en-US"/>
        </w:rPr>
      </w:pPr>
      <w:r w:rsidRPr="00D853B2">
        <w:rPr>
          <w:rFonts w:asciiTheme="majorHAnsi" w:hAnsiTheme="majorHAnsi"/>
          <w:sz w:val="24"/>
          <w:lang w:val="en-US"/>
        </w:rPr>
        <w:tab/>
      </w:r>
      <w:r w:rsidR="00F80041" w:rsidRPr="00D853B2">
        <w:rPr>
          <w:rFonts w:asciiTheme="majorHAnsi" w:hAnsiTheme="majorHAnsi"/>
          <w:sz w:val="24"/>
          <w:lang w:val="en-US"/>
        </w:rPr>
        <w:t xml:space="preserve">Table should be original </w:t>
      </w:r>
      <w:r w:rsidR="009122B5">
        <w:rPr>
          <w:rFonts w:asciiTheme="majorHAnsi" w:hAnsiTheme="majorHAnsi"/>
          <w:sz w:val="24"/>
          <w:lang w:val="id-ID"/>
        </w:rPr>
        <w:t xml:space="preserve">and editable text </w:t>
      </w:r>
      <w:r w:rsidR="00F80041" w:rsidRPr="00D853B2">
        <w:rPr>
          <w:rFonts w:asciiTheme="majorHAnsi" w:hAnsiTheme="majorHAnsi"/>
          <w:sz w:val="24"/>
          <w:lang w:val="en-US"/>
        </w:rPr>
        <w:t>(not as embedded figure), no vertical border (only horizontal border and bold), use single line spacing, font size 1</w:t>
      </w:r>
      <w:r w:rsidR="00686A37" w:rsidRPr="00D853B2">
        <w:rPr>
          <w:rFonts w:asciiTheme="majorHAnsi" w:hAnsiTheme="majorHAnsi"/>
          <w:sz w:val="24"/>
          <w:lang w:val="id-ID"/>
        </w:rPr>
        <w:t>0</w:t>
      </w:r>
      <w:r w:rsidR="00F80041" w:rsidRPr="00D853B2">
        <w:rPr>
          <w:rFonts w:asciiTheme="majorHAnsi" w:hAnsiTheme="majorHAnsi"/>
          <w:sz w:val="24"/>
          <w:lang w:val="en-US"/>
        </w:rPr>
        <w:t xml:space="preserve"> as shown in</w:t>
      </w:r>
      <w:r w:rsidRPr="00D853B2">
        <w:rPr>
          <w:rFonts w:asciiTheme="majorHAnsi" w:hAnsiTheme="majorHAnsi"/>
          <w:sz w:val="24"/>
          <w:lang w:val="en-US"/>
        </w:rPr>
        <w:t xml:space="preserve"> Table 1. Tables should be centered and numbered accordingly.</w:t>
      </w:r>
    </w:p>
    <w:p w14:paraId="1BBEFBE9" w14:textId="5B04201E" w:rsidR="004A7259" w:rsidRPr="00D853B2" w:rsidRDefault="004A7259" w:rsidP="004A7259">
      <w:pPr>
        <w:tabs>
          <w:tab w:val="left" w:pos="450"/>
        </w:tabs>
        <w:rPr>
          <w:rFonts w:asciiTheme="majorHAnsi" w:hAnsiTheme="majorHAnsi"/>
          <w:sz w:val="24"/>
          <w:lang w:val="id-ID"/>
        </w:rPr>
      </w:pPr>
      <w:r w:rsidRPr="00D853B2">
        <w:rPr>
          <w:rFonts w:asciiTheme="majorHAnsi" w:hAnsiTheme="majorHAnsi"/>
          <w:b/>
          <w:sz w:val="24"/>
          <w:lang w:val="en-US"/>
        </w:rPr>
        <w:t>Table 1</w:t>
      </w:r>
      <w:r w:rsidRPr="00D853B2">
        <w:rPr>
          <w:rFonts w:asciiTheme="majorHAnsi" w:hAnsiTheme="majorHAnsi"/>
          <w:sz w:val="24"/>
          <w:lang w:val="en-US"/>
        </w:rPr>
        <w:t xml:space="preserve"> Number of receptors in each container</w:t>
      </w:r>
    </w:p>
    <w:tbl>
      <w:tblPr>
        <w:tblW w:w="0" w:type="auto"/>
        <w:jc w:val="center"/>
        <w:tblBorders>
          <w:top w:val="single" w:sz="4" w:space="0" w:color="auto"/>
        </w:tblBorders>
        <w:tblLook w:val="04A0" w:firstRow="1" w:lastRow="0" w:firstColumn="1" w:lastColumn="0" w:noHBand="0" w:noVBand="1"/>
      </w:tblPr>
      <w:tblGrid>
        <w:gridCol w:w="1566"/>
        <w:gridCol w:w="1502"/>
        <w:gridCol w:w="1423"/>
      </w:tblGrid>
      <w:tr w:rsidR="004A7259" w:rsidRPr="00D853B2" w14:paraId="63ADF6E6" w14:textId="77777777" w:rsidTr="008C2FAF">
        <w:trPr>
          <w:trHeight w:val="277"/>
          <w:jc w:val="center"/>
        </w:trPr>
        <w:tc>
          <w:tcPr>
            <w:tcW w:w="1566" w:type="dxa"/>
            <w:tcBorders>
              <w:top w:val="single" w:sz="12" w:space="0" w:color="auto"/>
              <w:bottom w:val="single" w:sz="12" w:space="0" w:color="auto"/>
            </w:tcBorders>
            <w:shd w:val="clear" w:color="auto" w:fill="auto"/>
            <w:vAlign w:val="center"/>
          </w:tcPr>
          <w:p w14:paraId="08D2E567" w14:textId="77777777" w:rsidR="004A7259" w:rsidRPr="00D853B2" w:rsidRDefault="004A7259" w:rsidP="00D853B2">
            <w:pPr>
              <w:pStyle w:val="BodyText"/>
              <w:jc w:val="center"/>
              <w:rPr>
                <w:rFonts w:asciiTheme="majorHAnsi" w:hAnsiTheme="majorHAnsi"/>
                <w:i w:val="0"/>
                <w:sz w:val="20"/>
                <w:szCs w:val="20"/>
              </w:rPr>
            </w:pPr>
            <w:r w:rsidRPr="00D853B2">
              <w:rPr>
                <w:rFonts w:asciiTheme="majorHAnsi" w:hAnsiTheme="majorHAnsi"/>
                <w:i w:val="0"/>
                <w:sz w:val="20"/>
                <w:szCs w:val="20"/>
              </w:rPr>
              <w:t xml:space="preserve">Experiment </w:t>
            </w:r>
          </w:p>
        </w:tc>
        <w:tc>
          <w:tcPr>
            <w:tcW w:w="1502" w:type="dxa"/>
            <w:tcBorders>
              <w:top w:val="single" w:sz="12" w:space="0" w:color="auto"/>
              <w:bottom w:val="single" w:sz="12" w:space="0" w:color="auto"/>
            </w:tcBorders>
            <w:shd w:val="clear" w:color="auto" w:fill="auto"/>
            <w:vAlign w:val="center"/>
          </w:tcPr>
          <w:p w14:paraId="1DB74609" w14:textId="77777777" w:rsidR="004A7259" w:rsidRPr="00D853B2" w:rsidRDefault="004A7259" w:rsidP="00D853B2">
            <w:pPr>
              <w:pStyle w:val="BodyText"/>
              <w:jc w:val="center"/>
              <w:rPr>
                <w:rFonts w:asciiTheme="majorHAnsi" w:hAnsiTheme="majorHAnsi"/>
                <w:i w:val="0"/>
                <w:sz w:val="20"/>
                <w:szCs w:val="20"/>
              </w:rPr>
            </w:pPr>
            <w:r w:rsidRPr="00D853B2">
              <w:rPr>
                <w:rFonts w:asciiTheme="majorHAnsi" w:hAnsiTheme="majorHAnsi"/>
                <w:i w:val="0"/>
                <w:sz w:val="20"/>
                <w:szCs w:val="20"/>
              </w:rPr>
              <w:t xml:space="preserve">Container </w:t>
            </w:r>
          </w:p>
        </w:tc>
        <w:tc>
          <w:tcPr>
            <w:tcW w:w="1423" w:type="dxa"/>
            <w:tcBorders>
              <w:top w:val="single" w:sz="12" w:space="0" w:color="auto"/>
              <w:bottom w:val="single" w:sz="12" w:space="0" w:color="auto"/>
            </w:tcBorders>
            <w:shd w:val="clear" w:color="auto" w:fill="auto"/>
            <w:vAlign w:val="center"/>
          </w:tcPr>
          <w:p w14:paraId="1B0681CB" w14:textId="77777777" w:rsidR="004A7259" w:rsidRPr="00D853B2" w:rsidRDefault="004A7259" w:rsidP="00D853B2">
            <w:pPr>
              <w:pStyle w:val="BodyText"/>
              <w:jc w:val="center"/>
              <w:rPr>
                <w:rFonts w:asciiTheme="majorHAnsi" w:hAnsiTheme="majorHAnsi"/>
                <w:i w:val="0"/>
                <w:sz w:val="20"/>
                <w:szCs w:val="20"/>
              </w:rPr>
            </w:pPr>
            <w:r w:rsidRPr="00D853B2">
              <w:rPr>
                <w:rFonts w:asciiTheme="majorHAnsi" w:hAnsiTheme="majorHAnsi"/>
                <w:i w:val="0"/>
                <w:sz w:val="20"/>
                <w:szCs w:val="20"/>
              </w:rPr>
              <w:t xml:space="preserve">Receptor </w:t>
            </w:r>
          </w:p>
        </w:tc>
      </w:tr>
      <w:tr w:rsidR="004A7259" w:rsidRPr="00D853B2" w14:paraId="26DE6D09" w14:textId="77777777" w:rsidTr="008C2FAF">
        <w:trPr>
          <w:trHeight w:val="112"/>
          <w:jc w:val="center"/>
        </w:trPr>
        <w:tc>
          <w:tcPr>
            <w:tcW w:w="1566" w:type="dxa"/>
            <w:tcBorders>
              <w:top w:val="single" w:sz="12" w:space="0" w:color="auto"/>
            </w:tcBorders>
            <w:shd w:val="clear" w:color="auto" w:fill="auto"/>
            <w:vAlign w:val="center"/>
          </w:tcPr>
          <w:p w14:paraId="23E5D190" w14:textId="77777777" w:rsidR="004A7259" w:rsidRPr="00D853B2" w:rsidRDefault="004A7259" w:rsidP="00D853B2">
            <w:pPr>
              <w:pStyle w:val="BodyText"/>
              <w:jc w:val="center"/>
              <w:rPr>
                <w:rFonts w:asciiTheme="majorHAnsi" w:hAnsiTheme="majorHAnsi"/>
                <w:i w:val="0"/>
                <w:sz w:val="20"/>
                <w:szCs w:val="20"/>
              </w:rPr>
            </w:pPr>
            <w:r w:rsidRPr="00D853B2">
              <w:rPr>
                <w:rFonts w:asciiTheme="majorHAnsi" w:hAnsiTheme="majorHAnsi"/>
                <w:i w:val="0"/>
                <w:sz w:val="20"/>
                <w:szCs w:val="20"/>
              </w:rPr>
              <w:t>1</w:t>
            </w:r>
          </w:p>
        </w:tc>
        <w:tc>
          <w:tcPr>
            <w:tcW w:w="1502" w:type="dxa"/>
            <w:tcBorders>
              <w:top w:val="single" w:sz="12" w:space="0" w:color="auto"/>
            </w:tcBorders>
            <w:shd w:val="clear" w:color="auto" w:fill="auto"/>
            <w:vAlign w:val="center"/>
          </w:tcPr>
          <w:p w14:paraId="42A54C64" w14:textId="7D1AB7FD" w:rsidR="004A7259" w:rsidRPr="00D853B2" w:rsidRDefault="00966C53" w:rsidP="00D853B2">
            <w:pPr>
              <w:pStyle w:val="BodyText"/>
              <w:jc w:val="center"/>
              <w:rPr>
                <w:rFonts w:asciiTheme="majorHAnsi" w:hAnsiTheme="majorHAnsi"/>
                <w:i w:val="0"/>
                <w:sz w:val="20"/>
                <w:szCs w:val="20"/>
              </w:rPr>
            </w:pPr>
            <w:r>
              <w:rPr>
                <w:rFonts w:asciiTheme="majorHAnsi" w:hAnsiTheme="majorHAnsi"/>
                <w:i w:val="0"/>
                <w:sz w:val="20"/>
                <w:szCs w:val="20"/>
              </w:rPr>
              <w:t>….</w:t>
            </w:r>
          </w:p>
        </w:tc>
        <w:tc>
          <w:tcPr>
            <w:tcW w:w="1423" w:type="dxa"/>
            <w:tcBorders>
              <w:top w:val="single" w:sz="12" w:space="0" w:color="auto"/>
            </w:tcBorders>
            <w:shd w:val="clear" w:color="auto" w:fill="auto"/>
            <w:vAlign w:val="center"/>
          </w:tcPr>
          <w:p w14:paraId="5A707251" w14:textId="1EB8F8E0" w:rsidR="004A7259" w:rsidRPr="00D853B2" w:rsidRDefault="00966C53" w:rsidP="00D853B2">
            <w:pPr>
              <w:pStyle w:val="BodyText"/>
              <w:jc w:val="center"/>
              <w:rPr>
                <w:rFonts w:asciiTheme="majorHAnsi" w:hAnsiTheme="majorHAnsi"/>
                <w:i w:val="0"/>
                <w:sz w:val="20"/>
                <w:szCs w:val="20"/>
              </w:rPr>
            </w:pPr>
            <w:r>
              <w:rPr>
                <w:rFonts w:asciiTheme="majorHAnsi" w:hAnsiTheme="majorHAnsi"/>
                <w:i w:val="0"/>
                <w:sz w:val="20"/>
                <w:szCs w:val="20"/>
              </w:rPr>
              <w:t>….</w:t>
            </w:r>
          </w:p>
        </w:tc>
      </w:tr>
      <w:tr w:rsidR="004A7259" w:rsidRPr="00D853B2" w14:paraId="4053C0A0" w14:textId="77777777" w:rsidTr="008C2FAF">
        <w:trPr>
          <w:trHeight w:val="112"/>
          <w:jc w:val="center"/>
        </w:trPr>
        <w:tc>
          <w:tcPr>
            <w:tcW w:w="1566" w:type="dxa"/>
            <w:shd w:val="clear" w:color="auto" w:fill="auto"/>
            <w:vAlign w:val="center"/>
          </w:tcPr>
          <w:p w14:paraId="3E09C36B" w14:textId="77777777" w:rsidR="004A7259" w:rsidRPr="00D853B2" w:rsidRDefault="004A7259" w:rsidP="00D853B2">
            <w:pPr>
              <w:pStyle w:val="BodyText"/>
              <w:jc w:val="center"/>
              <w:rPr>
                <w:rFonts w:asciiTheme="majorHAnsi" w:hAnsiTheme="majorHAnsi"/>
                <w:i w:val="0"/>
                <w:sz w:val="20"/>
                <w:szCs w:val="20"/>
              </w:rPr>
            </w:pPr>
            <w:r w:rsidRPr="00D853B2">
              <w:rPr>
                <w:rFonts w:asciiTheme="majorHAnsi" w:hAnsiTheme="majorHAnsi"/>
                <w:i w:val="0"/>
                <w:sz w:val="20"/>
                <w:szCs w:val="20"/>
              </w:rPr>
              <w:t>2</w:t>
            </w:r>
          </w:p>
        </w:tc>
        <w:tc>
          <w:tcPr>
            <w:tcW w:w="1502" w:type="dxa"/>
            <w:shd w:val="clear" w:color="auto" w:fill="auto"/>
            <w:vAlign w:val="center"/>
          </w:tcPr>
          <w:p w14:paraId="179AAED9" w14:textId="747B0BBF" w:rsidR="004A7259" w:rsidRPr="00D853B2" w:rsidRDefault="00966C53" w:rsidP="00D853B2">
            <w:pPr>
              <w:pStyle w:val="BodyText"/>
              <w:jc w:val="center"/>
              <w:rPr>
                <w:rFonts w:asciiTheme="majorHAnsi" w:hAnsiTheme="majorHAnsi"/>
                <w:i w:val="0"/>
                <w:sz w:val="20"/>
                <w:szCs w:val="20"/>
              </w:rPr>
            </w:pPr>
            <w:r>
              <w:rPr>
                <w:rFonts w:asciiTheme="majorHAnsi" w:hAnsiTheme="majorHAnsi"/>
                <w:i w:val="0"/>
                <w:sz w:val="20"/>
                <w:szCs w:val="20"/>
              </w:rPr>
              <w:t>….</w:t>
            </w:r>
          </w:p>
        </w:tc>
        <w:tc>
          <w:tcPr>
            <w:tcW w:w="1423" w:type="dxa"/>
            <w:shd w:val="clear" w:color="auto" w:fill="auto"/>
            <w:vAlign w:val="center"/>
          </w:tcPr>
          <w:p w14:paraId="24327F8B" w14:textId="42930F26" w:rsidR="004A7259" w:rsidRPr="00D853B2" w:rsidRDefault="00966C53" w:rsidP="00D853B2">
            <w:pPr>
              <w:pStyle w:val="BodyText"/>
              <w:jc w:val="center"/>
              <w:rPr>
                <w:rFonts w:asciiTheme="majorHAnsi" w:hAnsiTheme="majorHAnsi"/>
                <w:i w:val="0"/>
                <w:sz w:val="20"/>
                <w:szCs w:val="20"/>
              </w:rPr>
            </w:pPr>
            <w:r>
              <w:rPr>
                <w:rFonts w:asciiTheme="majorHAnsi" w:hAnsiTheme="majorHAnsi"/>
                <w:i w:val="0"/>
                <w:sz w:val="20"/>
                <w:szCs w:val="20"/>
              </w:rPr>
              <w:t>….</w:t>
            </w:r>
          </w:p>
        </w:tc>
      </w:tr>
      <w:tr w:rsidR="004A7259" w:rsidRPr="00D853B2" w14:paraId="7DA0349F" w14:textId="77777777" w:rsidTr="008C2FAF">
        <w:trPr>
          <w:trHeight w:val="112"/>
          <w:jc w:val="center"/>
        </w:trPr>
        <w:tc>
          <w:tcPr>
            <w:tcW w:w="1566" w:type="dxa"/>
            <w:shd w:val="clear" w:color="auto" w:fill="auto"/>
            <w:vAlign w:val="center"/>
          </w:tcPr>
          <w:p w14:paraId="68119EC0" w14:textId="77777777" w:rsidR="004A7259" w:rsidRPr="00D853B2" w:rsidRDefault="004A7259" w:rsidP="00D853B2">
            <w:pPr>
              <w:pStyle w:val="BodyText"/>
              <w:jc w:val="center"/>
              <w:rPr>
                <w:rFonts w:asciiTheme="majorHAnsi" w:hAnsiTheme="majorHAnsi"/>
                <w:i w:val="0"/>
                <w:sz w:val="20"/>
                <w:szCs w:val="20"/>
              </w:rPr>
            </w:pPr>
            <w:r w:rsidRPr="00D853B2">
              <w:rPr>
                <w:rFonts w:asciiTheme="majorHAnsi" w:hAnsiTheme="majorHAnsi"/>
                <w:i w:val="0"/>
                <w:sz w:val="20"/>
                <w:szCs w:val="20"/>
              </w:rPr>
              <w:t>3</w:t>
            </w:r>
          </w:p>
        </w:tc>
        <w:tc>
          <w:tcPr>
            <w:tcW w:w="1502" w:type="dxa"/>
            <w:shd w:val="clear" w:color="auto" w:fill="auto"/>
            <w:vAlign w:val="center"/>
          </w:tcPr>
          <w:p w14:paraId="070429C8" w14:textId="72CE81B3" w:rsidR="004A7259" w:rsidRPr="00D853B2" w:rsidRDefault="00966C53" w:rsidP="00D853B2">
            <w:pPr>
              <w:pStyle w:val="BodyText"/>
              <w:jc w:val="center"/>
              <w:rPr>
                <w:rFonts w:asciiTheme="majorHAnsi" w:hAnsiTheme="majorHAnsi"/>
                <w:i w:val="0"/>
                <w:sz w:val="20"/>
                <w:szCs w:val="20"/>
              </w:rPr>
            </w:pPr>
            <w:r>
              <w:rPr>
                <w:rFonts w:asciiTheme="majorHAnsi" w:hAnsiTheme="majorHAnsi"/>
                <w:i w:val="0"/>
                <w:sz w:val="20"/>
                <w:szCs w:val="20"/>
              </w:rPr>
              <w:t>….</w:t>
            </w:r>
          </w:p>
        </w:tc>
        <w:tc>
          <w:tcPr>
            <w:tcW w:w="1423" w:type="dxa"/>
            <w:shd w:val="clear" w:color="auto" w:fill="auto"/>
            <w:vAlign w:val="center"/>
          </w:tcPr>
          <w:p w14:paraId="45C3A510" w14:textId="217AF8DD" w:rsidR="004A7259" w:rsidRPr="00D853B2" w:rsidRDefault="00966C53" w:rsidP="00D853B2">
            <w:pPr>
              <w:pStyle w:val="BodyText"/>
              <w:jc w:val="center"/>
              <w:rPr>
                <w:rFonts w:asciiTheme="majorHAnsi" w:hAnsiTheme="majorHAnsi"/>
                <w:i w:val="0"/>
                <w:sz w:val="20"/>
                <w:szCs w:val="20"/>
              </w:rPr>
            </w:pPr>
            <w:r>
              <w:rPr>
                <w:rFonts w:asciiTheme="majorHAnsi" w:hAnsiTheme="majorHAnsi"/>
                <w:i w:val="0"/>
                <w:sz w:val="20"/>
                <w:szCs w:val="20"/>
              </w:rPr>
              <w:t>….</w:t>
            </w:r>
          </w:p>
        </w:tc>
      </w:tr>
      <w:tr w:rsidR="004A7259" w:rsidRPr="00D853B2" w14:paraId="01A2387D" w14:textId="77777777" w:rsidTr="008C2FAF">
        <w:trPr>
          <w:trHeight w:val="123"/>
          <w:jc w:val="center"/>
        </w:trPr>
        <w:tc>
          <w:tcPr>
            <w:tcW w:w="1566" w:type="dxa"/>
            <w:tcBorders>
              <w:bottom w:val="nil"/>
            </w:tcBorders>
            <w:shd w:val="clear" w:color="auto" w:fill="auto"/>
            <w:vAlign w:val="center"/>
          </w:tcPr>
          <w:p w14:paraId="060FA17D" w14:textId="77777777" w:rsidR="004A7259" w:rsidRPr="00D853B2" w:rsidRDefault="004A7259" w:rsidP="00D853B2">
            <w:pPr>
              <w:pStyle w:val="BodyText"/>
              <w:jc w:val="center"/>
              <w:rPr>
                <w:rFonts w:asciiTheme="majorHAnsi" w:hAnsiTheme="majorHAnsi"/>
                <w:i w:val="0"/>
                <w:sz w:val="20"/>
                <w:szCs w:val="20"/>
              </w:rPr>
            </w:pPr>
            <w:r w:rsidRPr="00D853B2">
              <w:rPr>
                <w:rFonts w:asciiTheme="majorHAnsi" w:hAnsiTheme="majorHAnsi"/>
                <w:i w:val="0"/>
                <w:sz w:val="20"/>
                <w:szCs w:val="20"/>
              </w:rPr>
              <w:t>4</w:t>
            </w:r>
          </w:p>
        </w:tc>
        <w:tc>
          <w:tcPr>
            <w:tcW w:w="1502" w:type="dxa"/>
            <w:tcBorders>
              <w:bottom w:val="nil"/>
            </w:tcBorders>
            <w:shd w:val="clear" w:color="auto" w:fill="auto"/>
            <w:vAlign w:val="center"/>
          </w:tcPr>
          <w:p w14:paraId="20B2F747" w14:textId="319C25AF" w:rsidR="004A7259" w:rsidRPr="00D853B2" w:rsidRDefault="00966C53" w:rsidP="00D853B2">
            <w:pPr>
              <w:pStyle w:val="BodyText"/>
              <w:jc w:val="center"/>
              <w:rPr>
                <w:rFonts w:asciiTheme="majorHAnsi" w:hAnsiTheme="majorHAnsi"/>
                <w:i w:val="0"/>
                <w:sz w:val="20"/>
                <w:szCs w:val="20"/>
              </w:rPr>
            </w:pPr>
            <w:r>
              <w:rPr>
                <w:rFonts w:asciiTheme="majorHAnsi" w:hAnsiTheme="majorHAnsi"/>
                <w:i w:val="0"/>
                <w:sz w:val="20"/>
                <w:szCs w:val="20"/>
              </w:rPr>
              <w:t>….</w:t>
            </w:r>
          </w:p>
        </w:tc>
        <w:tc>
          <w:tcPr>
            <w:tcW w:w="1423" w:type="dxa"/>
            <w:tcBorders>
              <w:bottom w:val="nil"/>
            </w:tcBorders>
            <w:shd w:val="clear" w:color="auto" w:fill="auto"/>
            <w:vAlign w:val="center"/>
          </w:tcPr>
          <w:p w14:paraId="0CC5217C" w14:textId="5E2FFFB2" w:rsidR="004A7259" w:rsidRPr="00D853B2" w:rsidRDefault="00966C53" w:rsidP="00D853B2">
            <w:pPr>
              <w:pStyle w:val="BodyText"/>
              <w:jc w:val="center"/>
              <w:rPr>
                <w:rFonts w:asciiTheme="majorHAnsi" w:hAnsiTheme="majorHAnsi"/>
                <w:i w:val="0"/>
                <w:sz w:val="20"/>
                <w:szCs w:val="20"/>
              </w:rPr>
            </w:pPr>
            <w:r>
              <w:rPr>
                <w:rFonts w:asciiTheme="majorHAnsi" w:hAnsiTheme="majorHAnsi"/>
                <w:i w:val="0"/>
                <w:sz w:val="20"/>
                <w:szCs w:val="20"/>
              </w:rPr>
              <w:t>….</w:t>
            </w:r>
          </w:p>
        </w:tc>
      </w:tr>
      <w:tr w:rsidR="004A7259" w:rsidRPr="00D853B2" w14:paraId="43ED652E" w14:textId="77777777" w:rsidTr="008C2FAF">
        <w:trPr>
          <w:trHeight w:val="112"/>
          <w:jc w:val="center"/>
        </w:trPr>
        <w:tc>
          <w:tcPr>
            <w:tcW w:w="1566" w:type="dxa"/>
            <w:tcBorders>
              <w:top w:val="nil"/>
              <w:bottom w:val="single" w:sz="12" w:space="0" w:color="auto"/>
            </w:tcBorders>
            <w:shd w:val="clear" w:color="auto" w:fill="auto"/>
            <w:vAlign w:val="center"/>
          </w:tcPr>
          <w:p w14:paraId="475DCDDB" w14:textId="77777777" w:rsidR="004A7259" w:rsidRPr="00D853B2" w:rsidRDefault="004A7259" w:rsidP="00D853B2">
            <w:pPr>
              <w:pStyle w:val="BodyText"/>
              <w:jc w:val="center"/>
              <w:rPr>
                <w:rFonts w:asciiTheme="majorHAnsi" w:hAnsiTheme="majorHAnsi"/>
                <w:i w:val="0"/>
                <w:sz w:val="20"/>
                <w:szCs w:val="20"/>
              </w:rPr>
            </w:pPr>
            <w:r w:rsidRPr="00D853B2">
              <w:rPr>
                <w:rFonts w:asciiTheme="majorHAnsi" w:hAnsiTheme="majorHAnsi"/>
                <w:i w:val="0"/>
                <w:sz w:val="20"/>
                <w:szCs w:val="20"/>
              </w:rPr>
              <w:t>5</w:t>
            </w:r>
          </w:p>
        </w:tc>
        <w:tc>
          <w:tcPr>
            <w:tcW w:w="1502" w:type="dxa"/>
            <w:tcBorders>
              <w:top w:val="nil"/>
              <w:bottom w:val="single" w:sz="12" w:space="0" w:color="auto"/>
            </w:tcBorders>
            <w:shd w:val="clear" w:color="auto" w:fill="auto"/>
            <w:vAlign w:val="center"/>
          </w:tcPr>
          <w:p w14:paraId="74AF181C" w14:textId="3D987554" w:rsidR="004A7259" w:rsidRPr="00D853B2" w:rsidRDefault="00966C53" w:rsidP="00D853B2">
            <w:pPr>
              <w:pStyle w:val="BodyText"/>
              <w:jc w:val="center"/>
              <w:rPr>
                <w:rFonts w:asciiTheme="majorHAnsi" w:hAnsiTheme="majorHAnsi"/>
                <w:i w:val="0"/>
                <w:sz w:val="20"/>
                <w:szCs w:val="20"/>
              </w:rPr>
            </w:pPr>
            <w:r>
              <w:rPr>
                <w:rFonts w:asciiTheme="majorHAnsi" w:hAnsiTheme="majorHAnsi"/>
                <w:i w:val="0"/>
                <w:sz w:val="20"/>
                <w:szCs w:val="20"/>
              </w:rPr>
              <w:t>….</w:t>
            </w:r>
          </w:p>
        </w:tc>
        <w:tc>
          <w:tcPr>
            <w:tcW w:w="1423" w:type="dxa"/>
            <w:tcBorders>
              <w:top w:val="nil"/>
              <w:bottom w:val="single" w:sz="12" w:space="0" w:color="auto"/>
            </w:tcBorders>
            <w:shd w:val="clear" w:color="auto" w:fill="auto"/>
            <w:vAlign w:val="center"/>
          </w:tcPr>
          <w:p w14:paraId="7C3CCF66" w14:textId="4E876D90" w:rsidR="004A7259" w:rsidRPr="00D853B2" w:rsidRDefault="00966C53" w:rsidP="00D853B2">
            <w:pPr>
              <w:pStyle w:val="BodyText"/>
              <w:jc w:val="center"/>
              <w:rPr>
                <w:rFonts w:asciiTheme="majorHAnsi" w:hAnsiTheme="majorHAnsi"/>
                <w:i w:val="0"/>
                <w:sz w:val="20"/>
                <w:szCs w:val="20"/>
              </w:rPr>
            </w:pPr>
            <w:r>
              <w:rPr>
                <w:rFonts w:asciiTheme="majorHAnsi" w:hAnsiTheme="majorHAnsi"/>
                <w:i w:val="0"/>
                <w:sz w:val="20"/>
                <w:szCs w:val="20"/>
              </w:rPr>
              <w:t>….</w:t>
            </w:r>
          </w:p>
        </w:tc>
      </w:tr>
    </w:tbl>
    <w:p w14:paraId="054F698F" w14:textId="0ABCE685" w:rsidR="004A7259" w:rsidRPr="00D853B2" w:rsidRDefault="00F80041" w:rsidP="004A7259">
      <w:pPr>
        <w:tabs>
          <w:tab w:val="left" w:pos="450"/>
        </w:tabs>
        <w:spacing w:before="120" w:after="0"/>
        <w:rPr>
          <w:rFonts w:asciiTheme="majorHAnsi" w:hAnsiTheme="majorHAnsi"/>
          <w:sz w:val="24"/>
          <w:lang w:val="en-US"/>
        </w:rPr>
      </w:pPr>
      <w:r w:rsidRPr="00D853B2">
        <w:rPr>
          <w:rFonts w:asciiTheme="majorHAnsi" w:hAnsiTheme="majorHAnsi"/>
          <w:sz w:val="24"/>
          <w:lang w:val="en-US"/>
        </w:rPr>
        <w:t>Short explanation regarding the Table</w:t>
      </w:r>
      <w:r w:rsidR="00D95CAE" w:rsidRPr="00D853B2">
        <w:rPr>
          <w:rFonts w:asciiTheme="majorHAnsi" w:hAnsiTheme="majorHAnsi"/>
          <w:sz w:val="24"/>
          <w:lang w:val="en-US"/>
        </w:rPr>
        <w:t>’s</w:t>
      </w:r>
      <w:r w:rsidRPr="00D853B2">
        <w:rPr>
          <w:rFonts w:asciiTheme="majorHAnsi" w:hAnsiTheme="majorHAnsi"/>
          <w:sz w:val="24"/>
          <w:lang w:val="en-US"/>
        </w:rPr>
        <w:t xml:space="preserve"> meaning and significant</w:t>
      </w:r>
      <w:r w:rsidR="004A7259" w:rsidRPr="00D853B2">
        <w:rPr>
          <w:rFonts w:asciiTheme="majorHAnsi" w:hAnsiTheme="majorHAnsi"/>
          <w:sz w:val="24"/>
          <w:lang w:val="en-US"/>
        </w:rPr>
        <w:t xml:space="preserve"> – </w:t>
      </w:r>
      <w:r w:rsidR="00D95CAE" w:rsidRPr="00D853B2">
        <w:rPr>
          <w:rFonts w:asciiTheme="majorHAnsi" w:hAnsiTheme="majorHAnsi"/>
          <w:sz w:val="24"/>
          <w:lang w:val="en-US"/>
        </w:rPr>
        <w:t>Experimental methods can be supported</w:t>
      </w:r>
      <w:r w:rsidR="004A7259" w:rsidRPr="00D853B2">
        <w:rPr>
          <w:rFonts w:asciiTheme="majorHAnsi" w:hAnsiTheme="majorHAnsi"/>
          <w:sz w:val="24"/>
          <w:lang w:val="en-US"/>
        </w:rPr>
        <w:t xml:space="preserve"> </w:t>
      </w:r>
      <w:r w:rsidR="00D95CAE" w:rsidRPr="00D853B2">
        <w:rPr>
          <w:rFonts w:asciiTheme="majorHAnsi" w:hAnsiTheme="majorHAnsi"/>
          <w:sz w:val="24"/>
          <w:lang w:val="en-US"/>
        </w:rPr>
        <w:t xml:space="preserve">with a diagram, clearly shown the </w:t>
      </w:r>
      <w:proofErr w:type="gramStart"/>
      <w:r w:rsidR="00D95CAE" w:rsidRPr="00D853B2">
        <w:rPr>
          <w:rFonts w:asciiTheme="majorHAnsi" w:hAnsiTheme="majorHAnsi"/>
          <w:sz w:val="24"/>
          <w:lang w:val="en-US"/>
        </w:rPr>
        <w:t>process</w:t>
      </w:r>
      <w:proofErr w:type="gramEnd"/>
      <w:r w:rsidR="00D95CAE" w:rsidRPr="00D853B2">
        <w:rPr>
          <w:rFonts w:asciiTheme="majorHAnsi" w:hAnsiTheme="majorHAnsi"/>
          <w:sz w:val="24"/>
          <w:lang w:val="en-US"/>
        </w:rPr>
        <w:t xml:space="preserve"> and completed with legend, scale/dimension if required (Figure 1).</w:t>
      </w:r>
    </w:p>
    <w:p w14:paraId="26B6AF9E" w14:textId="5DBE7D6A" w:rsidR="00D95CAE" w:rsidRPr="00D853B2" w:rsidRDefault="00966C53" w:rsidP="00D95CAE">
      <w:pPr>
        <w:tabs>
          <w:tab w:val="left" w:pos="450"/>
        </w:tabs>
        <w:spacing w:after="0"/>
        <w:jc w:val="center"/>
        <w:rPr>
          <w:rFonts w:asciiTheme="majorHAnsi" w:hAnsiTheme="majorHAnsi"/>
          <w:bCs/>
          <w:kern w:val="28"/>
          <w:sz w:val="24"/>
          <w:lang w:val="en-US"/>
        </w:rPr>
      </w:pPr>
      <w:r>
        <w:rPr>
          <w:rFonts w:asciiTheme="majorHAnsi" w:hAnsiTheme="majorHAnsi"/>
          <w:b/>
          <w:noProof/>
        </w:rPr>
        <mc:AlternateContent>
          <mc:Choice Requires="wps">
            <w:drawing>
              <wp:anchor distT="0" distB="0" distL="114300" distR="114300" simplePos="0" relativeHeight="251660288" behindDoc="0" locked="0" layoutInCell="1" allowOverlap="1" wp14:anchorId="465CDB44" wp14:editId="0B268617">
                <wp:simplePos x="0" y="0"/>
                <wp:positionH relativeFrom="column">
                  <wp:posOffset>2024380</wp:posOffset>
                </wp:positionH>
                <wp:positionV relativeFrom="paragraph">
                  <wp:posOffset>125730</wp:posOffset>
                </wp:positionV>
                <wp:extent cx="2272030" cy="1509204"/>
                <wp:effectExtent l="0" t="0" r="13970" b="15240"/>
                <wp:wrapNone/>
                <wp:docPr id="9" name="Text Box 9"/>
                <wp:cNvGraphicFramePr/>
                <a:graphic xmlns:a="http://schemas.openxmlformats.org/drawingml/2006/main">
                  <a:graphicData uri="http://schemas.microsoft.com/office/word/2010/wordprocessingShape">
                    <wps:wsp>
                      <wps:cNvSpPr txBox="1"/>
                      <wps:spPr>
                        <a:xfrm>
                          <a:off x="0" y="0"/>
                          <a:ext cx="2272030" cy="1509204"/>
                        </a:xfrm>
                        <a:prstGeom prst="rect">
                          <a:avLst/>
                        </a:prstGeom>
                        <a:solidFill>
                          <a:schemeClr val="lt1"/>
                        </a:solidFill>
                        <a:ln w="6350">
                          <a:solidFill>
                            <a:prstClr val="black"/>
                          </a:solidFill>
                        </a:ln>
                      </wps:spPr>
                      <wps:txbx>
                        <w:txbxContent>
                          <w:p w14:paraId="11790551" w14:textId="77777777" w:rsidR="00966C53" w:rsidRDefault="00966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CDB44" id="Text Box 9" o:spid="_x0000_s1027" type="#_x0000_t202" style="position:absolute;left:0;text-align:left;margin-left:159.4pt;margin-top:9.9pt;width:178.9pt;height:1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" fillcolor="white [3201]" strokeweight=".5pt">
                <v:textbox>
                  <w:txbxContent>
                    <w:p w14:paraId="11790551" w14:textId="77777777" w:rsidR="00966C53" w:rsidRDefault="00966C53"/>
                  </w:txbxContent>
                </v:textbox>
              </v:shape>
            </w:pict>
          </mc:Fallback>
        </mc:AlternateContent>
      </w:r>
    </w:p>
    <w:p w14:paraId="61B376D2" w14:textId="54FA058E" w:rsidR="00D853B2" w:rsidRPr="00D853B2" w:rsidRDefault="00D853B2" w:rsidP="00D95CAE">
      <w:pPr>
        <w:tabs>
          <w:tab w:val="left" w:pos="450"/>
        </w:tabs>
        <w:spacing w:before="120" w:after="0"/>
        <w:jc w:val="left"/>
        <w:rPr>
          <w:rFonts w:asciiTheme="majorHAnsi" w:hAnsiTheme="majorHAnsi"/>
          <w:b/>
        </w:rPr>
      </w:pPr>
    </w:p>
    <w:p w14:paraId="58125064" w14:textId="77FA7098" w:rsidR="00D853B2" w:rsidRPr="00D853B2" w:rsidRDefault="00D853B2" w:rsidP="00D95CAE">
      <w:pPr>
        <w:tabs>
          <w:tab w:val="left" w:pos="450"/>
        </w:tabs>
        <w:spacing w:before="120" w:after="0"/>
        <w:jc w:val="left"/>
        <w:rPr>
          <w:rFonts w:asciiTheme="majorHAnsi" w:hAnsiTheme="majorHAnsi"/>
          <w:b/>
        </w:rPr>
      </w:pPr>
    </w:p>
    <w:p w14:paraId="70313F21" w14:textId="77777777" w:rsidR="00D853B2" w:rsidRPr="00D853B2" w:rsidRDefault="00D853B2" w:rsidP="00D95CAE">
      <w:pPr>
        <w:tabs>
          <w:tab w:val="left" w:pos="450"/>
        </w:tabs>
        <w:spacing w:before="120" w:after="0"/>
        <w:jc w:val="left"/>
        <w:rPr>
          <w:rFonts w:asciiTheme="majorHAnsi" w:hAnsiTheme="majorHAnsi"/>
          <w:b/>
        </w:rPr>
      </w:pPr>
    </w:p>
    <w:p w14:paraId="0AB8CCE6" w14:textId="77777777" w:rsidR="00D853B2" w:rsidRPr="00D853B2" w:rsidRDefault="00D853B2" w:rsidP="00D95CAE">
      <w:pPr>
        <w:tabs>
          <w:tab w:val="left" w:pos="450"/>
        </w:tabs>
        <w:spacing w:before="120" w:after="0"/>
        <w:jc w:val="left"/>
        <w:rPr>
          <w:rFonts w:asciiTheme="majorHAnsi" w:hAnsiTheme="majorHAnsi"/>
          <w:b/>
        </w:rPr>
      </w:pPr>
    </w:p>
    <w:p w14:paraId="083B7B9C" w14:textId="77777777" w:rsidR="00D853B2" w:rsidRPr="00D853B2" w:rsidRDefault="00D853B2" w:rsidP="00D95CAE">
      <w:pPr>
        <w:tabs>
          <w:tab w:val="left" w:pos="450"/>
        </w:tabs>
        <w:spacing w:before="120" w:after="0"/>
        <w:jc w:val="left"/>
        <w:rPr>
          <w:rFonts w:asciiTheme="majorHAnsi" w:hAnsiTheme="majorHAnsi"/>
          <w:b/>
        </w:rPr>
      </w:pPr>
    </w:p>
    <w:p w14:paraId="24ACEDC4" w14:textId="77777777" w:rsidR="00D853B2" w:rsidRDefault="00D853B2" w:rsidP="00D95CAE">
      <w:pPr>
        <w:tabs>
          <w:tab w:val="left" w:pos="450"/>
        </w:tabs>
        <w:spacing w:before="120" w:after="0"/>
        <w:jc w:val="left"/>
        <w:rPr>
          <w:rFonts w:asciiTheme="majorHAnsi" w:hAnsiTheme="majorHAnsi"/>
          <w:b/>
        </w:rPr>
      </w:pPr>
    </w:p>
    <w:p w14:paraId="055DEDA5" w14:textId="7F727914" w:rsidR="00AC7D37" w:rsidRPr="00AC7D37" w:rsidRDefault="00D95CAE" w:rsidP="00D95CAE">
      <w:pPr>
        <w:tabs>
          <w:tab w:val="left" w:pos="450"/>
        </w:tabs>
        <w:spacing w:before="120" w:after="0"/>
        <w:jc w:val="left"/>
        <w:rPr>
          <w:rFonts w:asciiTheme="majorHAnsi" w:hAnsiTheme="majorHAnsi"/>
          <w:sz w:val="24"/>
          <w:szCs w:val="28"/>
        </w:rPr>
      </w:pPr>
      <w:r w:rsidRPr="00D853B2">
        <w:rPr>
          <w:rFonts w:asciiTheme="majorHAnsi" w:hAnsiTheme="majorHAnsi"/>
          <w:b/>
          <w:sz w:val="24"/>
          <w:szCs w:val="28"/>
        </w:rPr>
        <w:t>Figure 1</w:t>
      </w:r>
      <w:r w:rsidRPr="00D853B2">
        <w:rPr>
          <w:rFonts w:asciiTheme="majorHAnsi" w:hAnsiTheme="majorHAnsi"/>
          <w:sz w:val="24"/>
          <w:szCs w:val="28"/>
        </w:rPr>
        <w:t xml:space="preserve"> Experiment set-up and apparatus</w:t>
      </w:r>
    </w:p>
    <w:p w14:paraId="21CA75C6" w14:textId="77777777" w:rsidR="00C01F8B" w:rsidRDefault="00C01F8B" w:rsidP="00741BBB">
      <w:pPr>
        <w:tabs>
          <w:tab w:val="left" w:pos="450"/>
        </w:tabs>
        <w:spacing w:after="0"/>
        <w:rPr>
          <w:rFonts w:asciiTheme="majorHAnsi" w:hAnsiTheme="majorHAnsi"/>
          <w:b/>
          <w:bCs/>
          <w:kern w:val="28"/>
          <w:sz w:val="24"/>
          <w:lang w:val="en-US"/>
        </w:rPr>
      </w:pPr>
    </w:p>
    <w:p w14:paraId="2BC02454" w14:textId="686FBD9F" w:rsidR="00AA1C3B" w:rsidRPr="00D853B2" w:rsidRDefault="00D324EB" w:rsidP="00741BBB">
      <w:pPr>
        <w:tabs>
          <w:tab w:val="left" w:pos="450"/>
        </w:tabs>
        <w:spacing w:after="0"/>
        <w:rPr>
          <w:rFonts w:asciiTheme="majorHAnsi" w:hAnsiTheme="majorHAnsi"/>
          <w:b/>
          <w:bCs/>
          <w:iCs/>
          <w:sz w:val="24"/>
          <w:lang w:val="en-US"/>
        </w:rPr>
      </w:pPr>
      <w:r w:rsidRPr="00D853B2">
        <w:rPr>
          <w:rFonts w:asciiTheme="majorHAnsi" w:hAnsiTheme="majorHAnsi"/>
          <w:b/>
          <w:bCs/>
          <w:kern w:val="28"/>
          <w:sz w:val="24"/>
          <w:lang w:val="en-US"/>
        </w:rPr>
        <w:t>3</w:t>
      </w:r>
      <w:r w:rsidRPr="00D853B2">
        <w:rPr>
          <w:rFonts w:asciiTheme="majorHAnsi" w:hAnsiTheme="majorHAnsi"/>
          <w:b/>
          <w:bCs/>
          <w:kern w:val="28"/>
          <w:sz w:val="24"/>
        </w:rPr>
        <w:t>.</w:t>
      </w:r>
      <w:r w:rsidRPr="00D853B2">
        <w:rPr>
          <w:rFonts w:asciiTheme="majorHAnsi" w:hAnsiTheme="majorHAnsi"/>
          <w:b/>
          <w:bCs/>
          <w:kern w:val="28"/>
          <w:sz w:val="24"/>
        </w:rPr>
        <w:tab/>
      </w:r>
      <w:r w:rsidRPr="00D853B2">
        <w:rPr>
          <w:rFonts w:asciiTheme="majorHAnsi" w:hAnsiTheme="majorHAnsi"/>
          <w:b/>
          <w:bCs/>
          <w:iCs/>
          <w:sz w:val="24"/>
          <w:lang w:val="en-US"/>
        </w:rPr>
        <w:t>R</w:t>
      </w:r>
      <w:r w:rsidRPr="00D853B2">
        <w:rPr>
          <w:rFonts w:asciiTheme="majorHAnsi" w:hAnsiTheme="majorHAnsi"/>
          <w:b/>
          <w:bCs/>
          <w:iCs/>
          <w:sz w:val="24"/>
          <w:lang w:val="id-ID"/>
        </w:rPr>
        <w:t xml:space="preserve">esults </w:t>
      </w:r>
      <w:r w:rsidR="004A7259" w:rsidRPr="00D853B2">
        <w:rPr>
          <w:rFonts w:asciiTheme="majorHAnsi" w:hAnsiTheme="majorHAnsi"/>
          <w:b/>
          <w:bCs/>
          <w:iCs/>
          <w:sz w:val="24"/>
          <w:lang w:val="en-US"/>
        </w:rPr>
        <w:t>and Discussion</w:t>
      </w:r>
    </w:p>
    <w:p w14:paraId="053E8123" w14:textId="77777777" w:rsidR="00EB6ABA" w:rsidRPr="00D853B2" w:rsidRDefault="00D17379" w:rsidP="00D324EB">
      <w:pPr>
        <w:tabs>
          <w:tab w:val="left" w:pos="450"/>
        </w:tabs>
        <w:spacing w:before="120" w:after="0"/>
        <w:rPr>
          <w:rFonts w:asciiTheme="majorHAnsi" w:hAnsiTheme="majorHAnsi"/>
          <w:i/>
          <w:sz w:val="24"/>
        </w:rPr>
      </w:pPr>
      <w:r w:rsidRPr="00D853B2">
        <w:rPr>
          <w:rFonts w:asciiTheme="majorHAnsi" w:hAnsiTheme="majorHAnsi"/>
          <w:i/>
          <w:sz w:val="24"/>
          <w:lang w:val="en-US"/>
        </w:rPr>
        <w:t>3</w:t>
      </w:r>
      <w:r w:rsidRPr="00D853B2">
        <w:rPr>
          <w:rFonts w:asciiTheme="majorHAnsi" w:hAnsiTheme="majorHAnsi"/>
          <w:i/>
          <w:sz w:val="24"/>
        </w:rPr>
        <w:t>.</w:t>
      </w:r>
      <w:r w:rsidRPr="00D853B2">
        <w:rPr>
          <w:rFonts w:asciiTheme="majorHAnsi" w:hAnsiTheme="majorHAnsi"/>
          <w:i/>
          <w:sz w:val="24"/>
          <w:lang w:val="en-US"/>
        </w:rPr>
        <w:t>1</w:t>
      </w:r>
      <w:r w:rsidRPr="00D853B2">
        <w:rPr>
          <w:rFonts w:asciiTheme="majorHAnsi" w:hAnsiTheme="majorHAnsi"/>
          <w:i/>
          <w:sz w:val="24"/>
        </w:rPr>
        <w:t xml:space="preserve">. </w:t>
      </w:r>
      <w:r w:rsidRPr="00D853B2">
        <w:rPr>
          <w:rFonts w:asciiTheme="majorHAnsi" w:hAnsiTheme="majorHAnsi"/>
          <w:i/>
          <w:sz w:val="24"/>
        </w:rPr>
        <w:tab/>
      </w:r>
      <w:r w:rsidR="004A7259" w:rsidRPr="00D853B2">
        <w:rPr>
          <w:rFonts w:asciiTheme="majorHAnsi" w:hAnsiTheme="majorHAnsi"/>
          <w:i/>
          <w:sz w:val="24"/>
        </w:rPr>
        <w:t>System Performance Benchmark</w:t>
      </w:r>
    </w:p>
    <w:p w14:paraId="1CB2DE07" w14:textId="354B28F1" w:rsidR="00883234" w:rsidRPr="00D853B2" w:rsidRDefault="004A7259" w:rsidP="004A7259">
      <w:pPr>
        <w:tabs>
          <w:tab w:val="left" w:pos="450"/>
        </w:tabs>
        <w:spacing w:after="0"/>
        <w:rPr>
          <w:rFonts w:asciiTheme="majorHAnsi" w:hAnsiTheme="majorHAnsi"/>
          <w:bCs/>
          <w:kern w:val="28"/>
          <w:sz w:val="24"/>
          <w:lang w:val="en-US"/>
        </w:rPr>
      </w:pPr>
      <w:r w:rsidRPr="00D853B2">
        <w:rPr>
          <w:rFonts w:asciiTheme="majorHAnsi" w:hAnsiTheme="majorHAnsi"/>
          <w:bCs/>
          <w:kern w:val="28"/>
          <w:sz w:val="24"/>
          <w:lang w:val="en-US"/>
        </w:rPr>
        <w:tab/>
        <w:t xml:space="preserve">Results should be clear and concise. </w:t>
      </w:r>
      <w:r w:rsidR="00D95CAE" w:rsidRPr="00D853B2">
        <w:rPr>
          <w:rFonts w:asciiTheme="majorHAnsi" w:hAnsiTheme="majorHAnsi"/>
          <w:bCs/>
          <w:kern w:val="28"/>
          <w:sz w:val="24"/>
          <w:lang w:val="en-US"/>
        </w:rPr>
        <w:t>Show only the most significant or main findings of the research</w:t>
      </w:r>
      <w:r w:rsidRPr="00D853B2">
        <w:rPr>
          <w:rFonts w:asciiTheme="majorHAnsi" w:hAnsiTheme="majorHAnsi"/>
          <w:bCs/>
          <w:kern w:val="28"/>
          <w:sz w:val="24"/>
          <w:lang w:val="en-US"/>
        </w:rPr>
        <w:t xml:space="preserve">. Discussion must explore the significance of the results of the work. Adequate discussion or comparison of the current results to the previous similar published articles </w:t>
      </w:r>
      <w:r w:rsidR="00D95CAE" w:rsidRPr="00D853B2">
        <w:rPr>
          <w:rFonts w:asciiTheme="majorHAnsi" w:hAnsiTheme="majorHAnsi"/>
          <w:bCs/>
          <w:kern w:val="28"/>
          <w:sz w:val="24"/>
          <w:lang w:val="en-US"/>
        </w:rPr>
        <w:t xml:space="preserve">should be provided </w:t>
      </w:r>
      <w:r w:rsidRPr="00D853B2">
        <w:rPr>
          <w:rFonts w:asciiTheme="majorHAnsi" w:hAnsiTheme="majorHAnsi"/>
          <w:bCs/>
          <w:kern w:val="28"/>
          <w:sz w:val="24"/>
          <w:lang w:val="en-US"/>
        </w:rPr>
        <w:t>to shows the positioning of the present research (if available).</w:t>
      </w:r>
    </w:p>
    <w:p w14:paraId="15429E7E" w14:textId="77777777" w:rsidR="004A7259" w:rsidRPr="00D853B2" w:rsidRDefault="004A7259" w:rsidP="00D95CAE">
      <w:pPr>
        <w:tabs>
          <w:tab w:val="left" w:pos="630"/>
        </w:tabs>
        <w:snapToGrid w:val="0"/>
        <w:spacing w:before="60" w:after="0"/>
        <w:rPr>
          <w:rFonts w:asciiTheme="majorHAnsi" w:hAnsiTheme="majorHAnsi"/>
          <w:bCs/>
          <w:kern w:val="28"/>
          <w:sz w:val="24"/>
          <w:u w:val="single"/>
          <w:lang w:val="en-US"/>
        </w:rPr>
      </w:pPr>
      <w:r w:rsidRPr="00D853B2">
        <w:rPr>
          <w:rFonts w:asciiTheme="majorHAnsi" w:hAnsiTheme="majorHAnsi"/>
          <w:bCs/>
          <w:kern w:val="28"/>
          <w:sz w:val="24"/>
          <w:u w:val="single"/>
          <w:lang w:val="en-US"/>
        </w:rPr>
        <w:t>3.1.1.</w:t>
      </w:r>
      <w:r w:rsidRPr="00D853B2">
        <w:rPr>
          <w:rFonts w:asciiTheme="majorHAnsi" w:hAnsiTheme="majorHAnsi"/>
          <w:bCs/>
          <w:kern w:val="28"/>
          <w:sz w:val="24"/>
          <w:u w:val="single"/>
          <w:lang w:val="en-US"/>
        </w:rPr>
        <w:tab/>
        <w:t>Memory performance result</w:t>
      </w:r>
    </w:p>
    <w:p w14:paraId="0D78A4AC" w14:textId="558B5FCF" w:rsidR="004A7259" w:rsidRDefault="004A7259" w:rsidP="0077604F">
      <w:pPr>
        <w:tabs>
          <w:tab w:val="left" w:pos="450"/>
        </w:tabs>
        <w:spacing w:after="0"/>
        <w:rPr>
          <w:rFonts w:asciiTheme="majorHAnsi" w:hAnsiTheme="majorHAnsi"/>
          <w:bCs/>
          <w:kern w:val="28"/>
          <w:sz w:val="24"/>
          <w:lang w:val="id-ID"/>
        </w:rPr>
      </w:pPr>
      <w:r w:rsidRPr="00D853B2">
        <w:rPr>
          <w:rFonts w:asciiTheme="majorHAnsi" w:hAnsiTheme="majorHAnsi"/>
          <w:bCs/>
          <w:kern w:val="28"/>
          <w:sz w:val="24"/>
          <w:lang w:val="en-US"/>
        </w:rPr>
        <w:tab/>
      </w:r>
      <w:r w:rsidR="0063174C" w:rsidRPr="00D853B2">
        <w:rPr>
          <w:rFonts w:asciiTheme="majorHAnsi" w:hAnsiTheme="majorHAnsi"/>
          <w:bCs/>
          <w:kern w:val="28"/>
          <w:sz w:val="24"/>
          <w:lang w:val="en-US"/>
        </w:rPr>
        <w:t>Please send your figures both embedded in your word file and in the original format (not embedded, as supporting file during online submission). For printing a vector format is preferred. In case of photos etc. a resolution of 300 dpi should be provided. Please make sure that all text in the Figures is readable - font size ≥ 8pt. Figures and caption should be numbered and centered.</w:t>
      </w:r>
      <w:r w:rsidR="0077604F">
        <w:rPr>
          <w:rFonts w:asciiTheme="majorHAnsi" w:hAnsiTheme="majorHAnsi"/>
          <w:bCs/>
          <w:kern w:val="28"/>
          <w:sz w:val="24"/>
          <w:lang w:val="en-US"/>
        </w:rPr>
        <w:t xml:space="preserve"> </w:t>
      </w:r>
      <w:r w:rsidR="001B2DF9" w:rsidRPr="00D853B2">
        <w:rPr>
          <w:rFonts w:asciiTheme="majorHAnsi" w:hAnsiTheme="majorHAnsi"/>
          <w:bCs/>
          <w:kern w:val="28"/>
          <w:sz w:val="24"/>
          <w:lang w:val="en-US"/>
        </w:rPr>
        <w:t xml:space="preserve">Experimental results are presented in Figure </w:t>
      </w:r>
      <w:r w:rsidR="00A862D7">
        <w:rPr>
          <w:rFonts w:asciiTheme="majorHAnsi" w:hAnsiTheme="majorHAnsi"/>
          <w:bCs/>
          <w:kern w:val="28"/>
          <w:sz w:val="24"/>
          <w:lang w:val="id-ID"/>
        </w:rPr>
        <w:t>2</w:t>
      </w:r>
      <w:r w:rsidR="001B2DF9" w:rsidRPr="00D853B2">
        <w:rPr>
          <w:rFonts w:asciiTheme="majorHAnsi" w:hAnsiTheme="majorHAnsi"/>
          <w:bCs/>
          <w:kern w:val="28"/>
          <w:sz w:val="24"/>
          <w:lang w:val="en-US"/>
        </w:rPr>
        <w:t>.</w:t>
      </w:r>
      <w:r w:rsidR="001B2DF9" w:rsidRPr="00D853B2">
        <w:rPr>
          <w:rFonts w:asciiTheme="majorHAnsi" w:hAnsiTheme="majorHAnsi"/>
          <w:bCs/>
          <w:kern w:val="28"/>
          <w:sz w:val="24"/>
          <w:lang w:val="id-ID"/>
        </w:rPr>
        <w:t xml:space="preserve"> </w:t>
      </w:r>
    </w:p>
    <w:p w14:paraId="46DC7EAF" w14:textId="13F4D332" w:rsidR="0077604F" w:rsidRDefault="0077604F" w:rsidP="0077604F">
      <w:pPr>
        <w:tabs>
          <w:tab w:val="left" w:pos="450"/>
        </w:tabs>
        <w:spacing w:after="0"/>
        <w:rPr>
          <w:rFonts w:asciiTheme="majorHAnsi" w:hAnsiTheme="majorHAnsi"/>
          <w:bCs/>
          <w:kern w:val="28"/>
          <w:sz w:val="24"/>
          <w:lang w:val="id-ID"/>
        </w:rPr>
      </w:pPr>
    </w:p>
    <w:p w14:paraId="22488E51" w14:textId="3A60E773" w:rsidR="00966C53" w:rsidRPr="00966C53" w:rsidRDefault="004A7259" w:rsidP="00966C53">
      <w:pPr>
        <w:tabs>
          <w:tab w:val="left" w:pos="630"/>
        </w:tabs>
        <w:snapToGrid w:val="0"/>
        <w:spacing w:before="60"/>
        <w:rPr>
          <w:rFonts w:asciiTheme="majorHAnsi" w:hAnsiTheme="majorHAnsi"/>
          <w:sz w:val="24"/>
          <w:u w:val="single"/>
        </w:rPr>
      </w:pPr>
      <w:r w:rsidRPr="00D853B2">
        <w:rPr>
          <w:rFonts w:asciiTheme="majorHAnsi" w:hAnsiTheme="majorHAnsi"/>
          <w:sz w:val="24"/>
          <w:u w:val="single"/>
        </w:rPr>
        <w:lastRenderedPageBreak/>
        <w:t>3.1.2.</w:t>
      </w:r>
      <w:r w:rsidRPr="00D853B2">
        <w:rPr>
          <w:rFonts w:asciiTheme="majorHAnsi" w:hAnsiTheme="majorHAnsi"/>
          <w:sz w:val="24"/>
          <w:u w:val="single"/>
        </w:rPr>
        <w:tab/>
        <w:t>Storage performance result</w:t>
      </w:r>
    </w:p>
    <w:p w14:paraId="14198550" w14:textId="329C0749" w:rsidR="00966C53" w:rsidRDefault="00C01F8B" w:rsidP="0063174C">
      <w:pPr>
        <w:tabs>
          <w:tab w:val="left" w:pos="450"/>
        </w:tabs>
        <w:snapToGrid w:val="0"/>
        <w:spacing w:before="120" w:after="0"/>
        <w:rPr>
          <w:rFonts w:asciiTheme="majorHAnsi" w:hAnsiTheme="majorHAnsi"/>
          <w:b/>
          <w:bCs/>
          <w:kern w:val="28"/>
          <w:lang w:val="en-US"/>
        </w:rPr>
      </w:pPr>
      <w:r>
        <w:rPr>
          <w:rFonts w:asciiTheme="majorHAnsi" w:hAnsiTheme="majorHAnsi"/>
          <w:b/>
          <w:bCs/>
          <w:noProof/>
          <w:kern w:val="28"/>
          <w:lang w:val="en-US"/>
        </w:rPr>
        <mc:AlternateContent>
          <mc:Choice Requires="wps">
            <w:drawing>
              <wp:anchor distT="0" distB="0" distL="114300" distR="114300" simplePos="0" relativeHeight="251661312" behindDoc="0" locked="0" layoutInCell="1" allowOverlap="1" wp14:anchorId="2FD9F229" wp14:editId="21227F33">
                <wp:simplePos x="0" y="0"/>
                <wp:positionH relativeFrom="column">
                  <wp:posOffset>2033270</wp:posOffset>
                </wp:positionH>
                <wp:positionV relativeFrom="paragraph">
                  <wp:posOffset>27305</wp:posOffset>
                </wp:positionV>
                <wp:extent cx="2272030" cy="1224915"/>
                <wp:effectExtent l="0" t="0" r="13970" b="6985"/>
                <wp:wrapNone/>
                <wp:docPr id="29" name="Text Box 29"/>
                <wp:cNvGraphicFramePr/>
                <a:graphic xmlns:a="http://schemas.openxmlformats.org/drawingml/2006/main">
                  <a:graphicData uri="http://schemas.microsoft.com/office/word/2010/wordprocessingShape">
                    <wps:wsp>
                      <wps:cNvSpPr txBox="1"/>
                      <wps:spPr>
                        <a:xfrm>
                          <a:off x="0" y="0"/>
                          <a:ext cx="2272030" cy="1224915"/>
                        </a:xfrm>
                        <a:prstGeom prst="rect">
                          <a:avLst/>
                        </a:prstGeom>
                        <a:solidFill>
                          <a:schemeClr val="lt1"/>
                        </a:solidFill>
                        <a:ln w="6350">
                          <a:solidFill>
                            <a:prstClr val="black"/>
                          </a:solidFill>
                        </a:ln>
                      </wps:spPr>
                      <wps:txbx>
                        <w:txbxContent>
                          <w:p w14:paraId="49AEEFED" w14:textId="77777777" w:rsidR="00966C53" w:rsidRDefault="00966C53" w:rsidP="00C01F8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9F229" id="Text Box 29" o:spid="_x0000_s1028" type="#_x0000_t202" style="position:absolute;left:0;text-align:left;margin-left:160.1pt;margin-top:2.15pt;width:178.9pt;height:9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" fillcolor="white [3201]" strokeweight=".5pt">
                <v:textbox>
                  <w:txbxContent>
                    <w:p w14:paraId="49AEEFED" w14:textId="77777777" w:rsidR="00966C53" w:rsidRDefault="00966C53" w:rsidP="00C01F8B">
                      <w:pPr>
                        <w:jc w:val="center"/>
                      </w:pPr>
                    </w:p>
                  </w:txbxContent>
                </v:textbox>
              </v:shape>
            </w:pict>
          </mc:Fallback>
        </mc:AlternateContent>
      </w:r>
    </w:p>
    <w:p w14:paraId="788D9021" w14:textId="2FA3B65C" w:rsidR="00966C53" w:rsidRDefault="00966C53" w:rsidP="0063174C">
      <w:pPr>
        <w:tabs>
          <w:tab w:val="left" w:pos="450"/>
        </w:tabs>
        <w:snapToGrid w:val="0"/>
        <w:spacing w:before="120" w:after="0"/>
        <w:rPr>
          <w:rFonts w:asciiTheme="majorHAnsi" w:hAnsiTheme="majorHAnsi"/>
          <w:b/>
          <w:bCs/>
          <w:kern w:val="28"/>
          <w:lang w:val="en-US"/>
        </w:rPr>
      </w:pPr>
    </w:p>
    <w:p w14:paraId="31E1C73E" w14:textId="77777777" w:rsidR="00966C53" w:rsidRDefault="00966C53" w:rsidP="0063174C">
      <w:pPr>
        <w:tabs>
          <w:tab w:val="left" w:pos="450"/>
        </w:tabs>
        <w:snapToGrid w:val="0"/>
        <w:spacing w:before="120" w:after="0"/>
        <w:rPr>
          <w:rFonts w:asciiTheme="majorHAnsi" w:hAnsiTheme="majorHAnsi"/>
          <w:b/>
          <w:bCs/>
          <w:kern w:val="28"/>
          <w:lang w:val="en-US"/>
        </w:rPr>
      </w:pPr>
    </w:p>
    <w:p w14:paraId="0DA2C07D" w14:textId="77777777" w:rsidR="00966C53" w:rsidRDefault="00966C53" w:rsidP="0063174C">
      <w:pPr>
        <w:tabs>
          <w:tab w:val="left" w:pos="450"/>
        </w:tabs>
        <w:snapToGrid w:val="0"/>
        <w:spacing w:before="120" w:after="0"/>
        <w:rPr>
          <w:rFonts w:asciiTheme="majorHAnsi" w:hAnsiTheme="majorHAnsi"/>
          <w:b/>
          <w:bCs/>
          <w:kern w:val="28"/>
          <w:lang w:val="en-US"/>
        </w:rPr>
      </w:pPr>
    </w:p>
    <w:p w14:paraId="3C56ED8F" w14:textId="77777777" w:rsidR="00966C53" w:rsidRDefault="00966C53" w:rsidP="0063174C">
      <w:pPr>
        <w:tabs>
          <w:tab w:val="left" w:pos="450"/>
        </w:tabs>
        <w:snapToGrid w:val="0"/>
        <w:spacing w:before="120" w:after="0"/>
        <w:rPr>
          <w:rFonts w:asciiTheme="majorHAnsi" w:hAnsiTheme="majorHAnsi"/>
          <w:b/>
          <w:bCs/>
          <w:kern w:val="28"/>
          <w:lang w:val="en-US"/>
        </w:rPr>
      </w:pPr>
    </w:p>
    <w:p w14:paraId="44B11122" w14:textId="77777777" w:rsidR="00966C53" w:rsidRDefault="00966C53" w:rsidP="0063174C">
      <w:pPr>
        <w:tabs>
          <w:tab w:val="left" w:pos="450"/>
        </w:tabs>
        <w:snapToGrid w:val="0"/>
        <w:spacing w:before="120" w:after="0"/>
        <w:rPr>
          <w:rFonts w:asciiTheme="majorHAnsi" w:hAnsiTheme="majorHAnsi"/>
          <w:b/>
          <w:bCs/>
          <w:kern w:val="28"/>
          <w:lang w:val="en-US"/>
        </w:rPr>
      </w:pPr>
    </w:p>
    <w:p w14:paraId="2F114F32" w14:textId="6F87A7A3" w:rsidR="00686A37" w:rsidRPr="00C01F8B" w:rsidRDefault="007D3CF7" w:rsidP="00AC7D37">
      <w:pPr>
        <w:tabs>
          <w:tab w:val="left" w:pos="450"/>
        </w:tabs>
        <w:snapToGrid w:val="0"/>
        <w:spacing w:before="120" w:after="0"/>
        <w:rPr>
          <w:rFonts w:asciiTheme="majorHAnsi" w:hAnsiTheme="majorHAnsi"/>
          <w:bCs/>
          <w:kern w:val="28"/>
          <w:sz w:val="24"/>
          <w:szCs w:val="28"/>
          <w:lang w:val="en-US"/>
        </w:rPr>
      </w:pPr>
      <w:r w:rsidRPr="00C01F8B">
        <w:rPr>
          <w:rFonts w:asciiTheme="majorHAnsi" w:hAnsiTheme="majorHAnsi"/>
          <w:b/>
          <w:bCs/>
          <w:kern w:val="28"/>
          <w:sz w:val="24"/>
          <w:szCs w:val="28"/>
          <w:lang w:val="en-US"/>
        </w:rPr>
        <w:t xml:space="preserve">Figure </w:t>
      </w:r>
      <w:r w:rsidR="00A862D7">
        <w:rPr>
          <w:rFonts w:asciiTheme="majorHAnsi" w:hAnsiTheme="majorHAnsi"/>
          <w:b/>
          <w:bCs/>
          <w:kern w:val="28"/>
          <w:sz w:val="24"/>
          <w:szCs w:val="28"/>
          <w:lang w:val="id-ID"/>
        </w:rPr>
        <w:t>2</w:t>
      </w:r>
      <w:r w:rsidRPr="00C01F8B">
        <w:rPr>
          <w:rFonts w:asciiTheme="majorHAnsi" w:hAnsiTheme="majorHAnsi"/>
          <w:bCs/>
          <w:kern w:val="28"/>
          <w:sz w:val="24"/>
          <w:szCs w:val="28"/>
          <w:lang w:val="en-US"/>
        </w:rPr>
        <w:t xml:space="preserve"> Storage performance result</w:t>
      </w:r>
    </w:p>
    <w:p w14:paraId="369B4188" w14:textId="77777777" w:rsidR="00C01F8B" w:rsidRPr="00D853B2" w:rsidRDefault="00C01F8B" w:rsidP="00C01F8B">
      <w:pPr>
        <w:tabs>
          <w:tab w:val="left" w:pos="450"/>
        </w:tabs>
        <w:snapToGrid w:val="0"/>
        <w:spacing w:after="0"/>
        <w:rPr>
          <w:rFonts w:asciiTheme="majorHAnsi" w:hAnsiTheme="majorHAnsi"/>
          <w:bCs/>
          <w:kern w:val="28"/>
          <w:lang w:val="en-US"/>
        </w:rPr>
      </w:pPr>
    </w:p>
    <w:p w14:paraId="7C7699DB" w14:textId="323ED3B0" w:rsidR="00403744" w:rsidRPr="00D853B2" w:rsidRDefault="00883234" w:rsidP="00C67D34">
      <w:pPr>
        <w:tabs>
          <w:tab w:val="left" w:pos="450"/>
        </w:tabs>
        <w:rPr>
          <w:rFonts w:asciiTheme="majorHAnsi" w:hAnsiTheme="majorHAnsi"/>
          <w:b/>
          <w:bCs/>
          <w:caps/>
          <w:kern w:val="28"/>
          <w:sz w:val="24"/>
          <w:lang w:val="en-US"/>
        </w:rPr>
      </w:pPr>
      <w:r w:rsidRPr="00D853B2">
        <w:rPr>
          <w:rFonts w:asciiTheme="majorHAnsi" w:hAnsiTheme="majorHAnsi"/>
          <w:b/>
          <w:bCs/>
          <w:kern w:val="28"/>
          <w:sz w:val="24"/>
          <w:lang w:val="en-US"/>
        </w:rPr>
        <w:t>4</w:t>
      </w:r>
      <w:r w:rsidRPr="00D853B2">
        <w:rPr>
          <w:rFonts w:asciiTheme="majorHAnsi" w:hAnsiTheme="majorHAnsi"/>
          <w:b/>
          <w:bCs/>
          <w:kern w:val="28"/>
          <w:sz w:val="24"/>
        </w:rPr>
        <w:t>.</w:t>
      </w:r>
      <w:r w:rsidRPr="00D853B2">
        <w:rPr>
          <w:rFonts w:asciiTheme="majorHAnsi" w:hAnsiTheme="majorHAnsi"/>
          <w:b/>
          <w:bCs/>
          <w:kern w:val="28"/>
          <w:sz w:val="24"/>
        </w:rPr>
        <w:tab/>
      </w:r>
      <w:r w:rsidR="00C67D34" w:rsidRPr="00D853B2">
        <w:rPr>
          <w:rFonts w:asciiTheme="majorHAnsi" w:hAnsiTheme="majorHAnsi"/>
          <w:b/>
          <w:bCs/>
          <w:kern w:val="28"/>
          <w:sz w:val="24"/>
          <w:lang w:val="en-US"/>
        </w:rPr>
        <w:t>Conclusion</w:t>
      </w:r>
      <w:r w:rsidR="003F542E" w:rsidRPr="00D853B2">
        <w:rPr>
          <w:rFonts w:asciiTheme="majorHAnsi" w:hAnsiTheme="majorHAnsi"/>
          <w:b/>
          <w:bCs/>
          <w:kern w:val="28"/>
          <w:sz w:val="24"/>
          <w:lang w:val="en-US"/>
        </w:rPr>
        <w:t>s</w:t>
      </w:r>
    </w:p>
    <w:p w14:paraId="6CF96470" w14:textId="40FC112D" w:rsidR="00C67D34" w:rsidRPr="00D853B2" w:rsidRDefault="00C67D34" w:rsidP="00C01F8B">
      <w:pPr>
        <w:autoSpaceDE w:val="0"/>
        <w:autoSpaceDN w:val="0"/>
        <w:adjustRightInd w:val="0"/>
        <w:spacing w:after="0"/>
        <w:ind w:right="30" w:firstLine="450"/>
        <w:rPr>
          <w:rFonts w:asciiTheme="majorHAnsi" w:hAnsiTheme="majorHAnsi"/>
          <w:sz w:val="24"/>
        </w:rPr>
      </w:pPr>
      <w:r w:rsidRPr="00D853B2">
        <w:rPr>
          <w:rFonts w:asciiTheme="majorHAnsi" w:hAnsiTheme="majorHAnsi"/>
          <w:sz w:val="24"/>
        </w:rPr>
        <w:t>The main conclusion of the study may be presented in a short Conclusions section, which may stand-alone. It should not repeat the Results, instead provide significant findings and contribution of the study.</w:t>
      </w:r>
    </w:p>
    <w:p w14:paraId="2A4CBFC8" w14:textId="77777777" w:rsidR="0063174C" w:rsidRPr="00D853B2" w:rsidRDefault="0063174C" w:rsidP="00D853B2">
      <w:pPr>
        <w:tabs>
          <w:tab w:val="left" w:pos="450"/>
        </w:tabs>
        <w:spacing w:after="0"/>
        <w:rPr>
          <w:rFonts w:asciiTheme="majorHAnsi" w:hAnsiTheme="majorHAnsi"/>
          <w:b/>
          <w:sz w:val="24"/>
          <w:lang w:val="id-ID"/>
        </w:rPr>
      </w:pPr>
    </w:p>
    <w:p w14:paraId="3FD2BEFE" w14:textId="1DBF04E0" w:rsidR="00403744" w:rsidRPr="00D853B2" w:rsidRDefault="00D94603" w:rsidP="007E1144">
      <w:pPr>
        <w:tabs>
          <w:tab w:val="left" w:pos="450"/>
        </w:tabs>
        <w:rPr>
          <w:rFonts w:asciiTheme="majorHAnsi" w:hAnsiTheme="majorHAnsi"/>
          <w:b/>
          <w:bCs/>
          <w:iCs/>
          <w:sz w:val="24"/>
          <w:lang w:val="en-US"/>
        </w:rPr>
      </w:pPr>
      <w:r w:rsidRPr="00D853B2">
        <w:rPr>
          <w:rFonts w:asciiTheme="majorHAnsi" w:hAnsiTheme="majorHAnsi"/>
          <w:b/>
          <w:sz w:val="24"/>
          <w:lang w:val="id-ID"/>
        </w:rPr>
        <w:t>Acknowledgment</w:t>
      </w:r>
      <w:r w:rsidRPr="00D853B2">
        <w:rPr>
          <w:rFonts w:asciiTheme="majorHAnsi" w:hAnsiTheme="majorHAnsi"/>
          <w:b/>
          <w:sz w:val="24"/>
          <w:lang w:val="en-US"/>
        </w:rPr>
        <w:t>s</w:t>
      </w:r>
    </w:p>
    <w:p w14:paraId="12F5FE5A" w14:textId="18301356" w:rsidR="007E1144" w:rsidRPr="00D853B2" w:rsidRDefault="00C67D34" w:rsidP="007E1144">
      <w:pPr>
        <w:tabs>
          <w:tab w:val="left" w:pos="450"/>
        </w:tabs>
        <w:spacing w:after="0"/>
        <w:rPr>
          <w:rFonts w:asciiTheme="majorHAnsi" w:hAnsiTheme="majorHAnsi"/>
          <w:sz w:val="24"/>
        </w:rPr>
      </w:pPr>
      <w:r w:rsidRPr="00D853B2">
        <w:rPr>
          <w:rFonts w:asciiTheme="majorHAnsi" w:hAnsiTheme="majorHAnsi"/>
          <w:sz w:val="24"/>
        </w:rPr>
        <w:tab/>
        <w:t xml:space="preserve">Provide acknowledgements accordingly. List here those individuals or institutions who </w:t>
      </w:r>
      <w:proofErr w:type="spellStart"/>
      <w:r w:rsidR="003F542E" w:rsidRPr="00D853B2">
        <w:rPr>
          <w:rFonts w:asciiTheme="majorHAnsi" w:hAnsiTheme="majorHAnsi"/>
          <w:sz w:val="24"/>
        </w:rPr>
        <w:t>gaves</w:t>
      </w:r>
      <w:proofErr w:type="spellEnd"/>
      <w:r w:rsidRPr="00D853B2">
        <w:rPr>
          <w:rFonts w:asciiTheme="majorHAnsi" w:hAnsiTheme="majorHAnsi"/>
          <w:sz w:val="24"/>
        </w:rPr>
        <w:t xml:space="preserve"> help</w:t>
      </w:r>
      <w:r w:rsidR="003F542E" w:rsidRPr="00D853B2">
        <w:rPr>
          <w:rFonts w:asciiTheme="majorHAnsi" w:hAnsiTheme="majorHAnsi"/>
          <w:sz w:val="24"/>
        </w:rPr>
        <w:t>, assistance</w:t>
      </w:r>
      <w:r w:rsidRPr="00D853B2">
        <w:rPr>
          <w:rFonts w:asciiTheme="majorHAnsi" w:hAnsiTheme="majorHAnsi"/>
          <w:sz w:val="24"/>
        </w:rPr>
        <w:t xml:space="preserve"> during the research (e.g., providing grants, laboratory facility, writing assistance or </w:t>
      </w:r>
      <w:r w:rsidR="00D853B2" w:rsidRPr="00D853B2">
        <w:rPr>
          <w:rFonts w:asciiTheme="majorHAnsi" w:hAnsiTheme="majorHAnsi"/>
          <w:sz w:val="24"/>
        </w:rPr>
        <w:t>proofreading</w:t>
      </w:r>
      <w:r w:rsidRPr="00D853B2">
        <w:rPr>
          <w:rFonts w:asciiTheme="majorHAnsi" w:hAnsiTheme="majorHAnsi"/>
          <w:sz w:val="24"/>
        </w:rPr>
        <w:t xml:space="preserve"> the article, etc.). In case of the grants, please provide the number and year of the grant received.</w:t>
      </w:r>
    </w:p>
    <w:p w14:paraId="022B81A4" w14:textId="77777777" w:rsidR="00C67D34" w:rsidRPr="00D853B2" w:rsidRDefault="00C67D34" w:rsidP="007E1144">
      <w:pPr>
        <w:tabs>
          <w:tab w:val="left" w:pos="450"/>
        </w:tabs>
        <w:spacing w:after="0"/>
        <w:rPr>
          <w:rFonts w:asciiTheme="majorHAnsi" w:hAnsiTheme="majorHAnsi"/>
          <w:b/>
          <w:bCs/>
          <w:sz w:val="24"/>
          <w:lang w:val="id-ID"/>
        </w:rPr>
      </w:pPr>
    </w:p>
    <w:p w14:paraId="5A1913DE" w14:textId="0B464E13" w:rsidR="006158C4" w:rsidRDefault="00D94603" w:rsidP="00FD4344">
      <w:pPr>
        <w:tabs>
          <w:tab w:val="left" w:pos="450"/>
        </w:tabs>
        <w:rPr>
          <w:rFonts w:asciiTheme="majorHAnsi" w:hAnsiTheme="majorHAnsi"/>
          <w:b/>
          <w:sz w:val="24"/>
          <w:lang w:val="en-US"/>
        </w:rPr>
      </w:pPr>
      <w:r w:rsidRPr="00D853B2">
        <w:rPr>
          <w:rFonts w:asciiTheme="majorHAnsi" w:hAnsiTheme="majorHAnsi"/>
          <w:b/>
          <w:sz w:val="24"/>
          <w:lang w:val="en-US"/>
        </w:rPr>
        <w:t>References</w:t>
      </w:r>
    </w:p>
    <w:p w14:paraId="1A0F1174" w14:textId="1D78B3C5" w:rsidR="008424EC" w:rsidRDefault="000952DF" w:rsidP="008424EC">
      <w:pPr>
        <w:tabs>
          <w:tab w:val="left" w:pos="450"/>
        </w:tabs>
        <w:spacing w:after="0"/>
        <w:ind w:firstLine="426"/>
        <w:rPr>
          <w:rFonts w:asciiTheme="majorHAnsi" w:hAnsiTheme="majorHAnsi"/>
          <w:iCs/>
          <w:sz w:val="24"/>
          <w:lang w:val="id-ID"/>
        </w:rPr>
      </w:pPr>
      <w:r w:rsidRPr="00F37691">
        <w:rPr>
          <w:rFonts w:asciiTheme="majorHAnsi" w:hAnsiTheme="majorHAnsi"/>
          <w:iCs/>
          <w:sz w:val="24"/>
          <w:lang w:val="id-ID"/>
        </w:rPr>
        <w:t>These should be to accessible sources. Please ensure that all work cited in the text is included in the reference list, and that the dates and authors given in the text match those in the reference list.</w:t>
      </w:r>
    </w:p>
    <w:p w14:paraId="3285A292" w14:textId="1EC5B611" w:rsidR="008424EC" w:rsidRPr="008424EC" w:rsidRDefault="008424EC" w:rsidP="008424EC">
      <w:pPr>
        <w:tabs>
          <w:tab w:val="left" w:pos="450"/>
        </w:tabs>
        <w:spacing w:after="0"/>
        <w:ind w:firstLine="426"/>
        <w:rPr>
          <w:rFonts w:asciiTheme="majorHAnsi" w:hAnsiTheme="majorHAnsi"/>
          <w:iCs/>
          <w:sz w:val="24"/>
          <w:lang w:val="en-ID"/>
        </w:rPr>
      </w:pPr>
      <w:proofErr w:type="spellStart"/>
      <w:r w:rsidRPr="008424EC">
        <w:rPr>
          <w:rFonts w:asciiTheme="majorHAnsi" w:hAnsiTheme="majorHAnsi"/>
          <w:iCs/>
          <w:sz w:val="24"/>
          <w:lang w:val="en-ID"/>
        </w:rPr>
        <w:t>IJTech</w:t>
      </w:r>
      <w:proofErr w:type="spellEnd"/>
      <w:r w:rsidRPr="008424EC">
        <w:rPr>
          <w:rFonts w:asciiTheme="majorHAnsi" w:hAnsiTheme="majorHAnsi"/>
          <w:iCs/>
          <w:sz w:val="24"/>
          <w:lang w:val="en-ID"/>
        </w:rPr>
        <w:t xml:space="preserve"> adopts Harvard style for reference and citation in text. Authors can use various software to make it easier. For example, in Microsoft Word, you can follow </w:t>
      </w:r>
      <w:hyperlink r:id="rId16" w:tgtFrame="_blank" w:history="1">
        <w:r w:rsidRPr="008424EC">
          <w:rPr>
            <w:rStyle w:val="Hyperlink"/>
            <w:rFonts w:asciiTheme="majorHAnsi" w:hAnsiTheme="majorHAnsi"/>
            <w:iCs/>
            <w:sz w:val="24"/>
            <w:lang w:val="en-ID"/>
          </w:rPr>
          <w:t>this tutorial</w:t>
        </w:r>
      </w:hyperlink>
      <w:r w:rsidRPr="008424EC">
        <w:rPr>
          <w:rFonts w:asciiTheme="majorHAnsi" w:hAnsiTheme="majorHAnsi"/>
          <w:iCs/>
          <w:sz w:val="24"/>
          <w:lang w:val="en-ID"/>
        </w:rPr>
        <w:t xml:space="preserve"> (not prepared by </w:t>
      </w:r>
      <w:proofErr w:type="spellStart"/>
      <w:r w:rsidRPr="008424EC">
        <w:rPr>
          <w:rFonts w:asciiTheme="majorHAnsi" w:hAnsiTheme="majorHAnsi"/>
          <w:iCs/>
          <w:sz w:val="24"/>
          <w:lang w:val="en-ID"/>
        </w:rPr>
        <w:t>IJTech</w:t>
      </w:r>
      <w:proofErr w:type="spellEnd"/>
      <w:r w:rsidRPr="008424EC">
        <w:rPr>
          <w:rFonts w:asciiTheme="majorHAnsi" w:hAnsiTheme="majorHAnsi"/>
          <w:iCs/>
          <w:sz w:val="24"/>
          <w:lang w:val="en-ID"/>
        </w:rPr>
        <w:t>).</w:t>
      </w:r>
    </w:p>
    <w:p w14:paraId="26494928" w14:textId="77777777" w:rsidR="00B24C0F" w:rsidRPr="00F37691" w:rsidRDefault="00B24C0F" w:rsidP="000952DF">
      <w:pPr>
        <w:tabs>
          <w:tab w:val="left" w:pos="450"/>
        </w:tabs>
        <w:spacing w:after="0"/>
        <w:rPr>
          <w:rFonts w:asciiTheme="majorHAnsi" w:hAnsiTheme="majorHAnsi"/>
          <w:iCs/>
          <w:sz w:val="24"/>
          <w:lang w:val="id-ID"/>
        </w:rPr>
      </w:pPr>
    </w:p>
    <w:bookmarkEnd w:id="0"/>
    <w:bookmarkEnd w:id="1"/>
    <w:p w14:paraId="529C546C" w14:textId="7220198C" w:rsidR="009122B5" w:rsidRDefault="009122B5" w:rsidP="009122B5">
      <w:pPr>
        <w:spacing w:after="0"/>
        <w:ind w:left="450" w:hanging="450"/>
        <w:rPr>
          <w:rFonts w:asciiTheme="majorHAnsi" w:hAnsiTheme="majorHAnsi" w:cstheme="majorBidi"/>
          <w:color w:val="000000" w:themeColor="text1"/>
          <w:sz w:val="24"/>
        </w:rPr>
      </w:pPr>
      <w:proofErr w:type="spellStart"/>
      <w:r w:rsidRPr="009122B5">
        <w:rPr>
          <w:rFonts w:asciiTheme="majorHAnsi" w:hAnsiTheme="majorHAnsi" w:cstheme="majorBidi"/>
          <w:color w:val="000000" w:themeColor="text1"/>
          <w:sz w:val="24"/>
        </w:rPr>
        <w:t>Azhikannickal</w:t>
      </w:r>
      <w:proofErr w:type="spellEnd"/>
      <w:r w:rsidRPr="009122B5">
        <w:rPr>
          <w:rFonts w:asciiTheme="majorHAnsi" w:hAnsiTheme="majorHAnsi" w:cstheme="majorBidi"/>
          <w:color w:val="000000" w:themeColor="text1"/>
          <w:sz w:val="24"/>
        </w:rPr>
        <w:t xml:space="preserve">, E., Uhrin, A., 2019. Dimensional stability of 3d printed parts: effects of process parameters. </w:t>
      </w:r>
      <w:r w:rsidRPr="009122B5">
        <w:rPr>
          <w:rFonts w:asciiTheme="majorHAnsi" w:hAnsiTheme="majorHAnsi" w:cstheme="majorBidi"/>
          <w:i/>
          <w:iCs/>
          <w:color w:val="000000" w:themeColor="text1"/>
          <w:sz w:val="24"/>
        </w:rPr>
        <w:t>Ohio Journal of Science</w:t>
      </w:r>
      <w:r w:rsidRPr="009122B5">
        <w:rPr>
          <w:rFonts w:asciiTheme="majorHAnsi" w:hAnsiTheme="majorHAnsi" w:cstheme="majorBidi"/>
          <w:color w:val="000000" w:themeColor="text1"/>
          <w:sz w:val="24"/>
        </w:rPr>
        <w:t>, Volume 119(2), pp. 9–16</w:t>
      </w:r>
    </w:p>
    <w:p w14:paraId="083F2082" w14:textId="14D1E073" w:rsidR="006B72D2" w:rsidRPr="008C42FD" w:rsidRDefault="006B72D2" w:rsidP="006B72D2">
      <w:pPr>
        <w:spacing w:after="0"/>
        <w:ind w:left="450" w:hanging="450"/>
        <w:rPr>
          <w:rFonts w:asciiTheme="majorHAnsi" w:hAnsiTheme="majorHAnsi" w:cstheme="majorBidi"/>
          <w:color w:val="000000" w:themeColor="text1"/>
          <w:sz w:val="24"/>
        </w:rPr>
      </w:pPr>
      <w:proofErr w:type="spellStart"/>
      <w:r w:rsidRPr="008C42FD">
        <w:rPr>
          <w:rFonts w:asciiTheme="majorHAnsi" w:hAnsiTheme="majorHAnsi" w:cstheme="majorBidi"/>
          <w:color w:val="000000" w:themeColor="text1"/>
          <w:sz w:val="24"/>
        </w:rPr>
        <w:t>Berawi</w:t>
      </w:r>
      <w:proofErr w:type="spellEnd"/>
      <w:r w:rsidRPr="008C42FD">
        <w:rPr>
          <w:rFonts w:asciiTheme="majorHAnsi" w:hAnsiTheme="majorHAnsi" w:cstheme="majorBidi"/>
          <w:color w:val="000000" w:themeColor="text1"/>
          <w:sz w:val="24"/>
        </w:rPr>
        <w:t xml:space="preserve">, M.A., 2017. </w:t>
      </w:r>
      <w:r w:rsidR="00B436E6" w:rsidRPr="008C42FD">
        <w:rPr>
          <w:rFonts w:asciiTheme="majorHAnsi" w:hAnsiTheme="majorHAnsi" w:cstheme="majorBidi"/>
          <w:color w:val="000000" w:themeColor="text1"/>
          <w:sz w:val="24"/>
        </w:rPr>
        <w:t>Stimulating innovation and creativity</w:t>
      </w:r>
      <w:r w:rsidRPr="008C42FD">
        <w:rPr>
          <w:rFonts w:asciiTheme="majorHAnsi" w:hAnsiTheme="majorHAnsi" w:cstheme="majorBidi"/>
          <w:color w:val="000000" w:themeColor="text1"/>
          <w:sz w:val="24"/>
        </w:rPr>
        <w:t xml:space="preserve">: The </w:t>
      </w:r>
      <w:r w:rsidR="00B22626" w:rsidRPr="008C42FD">
        <w:rPr>
          <w:rFonts w:asciiTheme="majorHAnsi" w:hAnsiTheme="majorHAnsi" w:cstheme="majorBidi"/>
          <w:color w:val="000000" w:themeColor="text1"/>
          <w:sz w:val="24"/>
        </w:rPr>
        <w:t>way forward</w:t>
      </w:r>
      <w:r w:rsidRPr="008C42FD">
        <w:rPr>
          <w:rFonts w:asciiTheme="majorHAnsi" w:hAnsiTheme="majorHAnsi" w:cstheme="majorBidi"/>
          <w:color w:val="000000" w:themeColor="text1"/>
          <w:sz w:val="24"/>
        </w:rPr>
        <w:t xml:space="preserve">. </w:t>
      </w:r>
      <w:r w:rsidRPr="008C42FD">
        <w:rPr>
          <w:rFonts w:asciiTheme="majorHAnsi" w:hAnsiTheme="majorHAnsi" w:cstheme="majorBidi"/>
          <w:i/>
          <w:iCs/>
          <w:color w:val="000000" w:themeColor="text1"/>
          <w:sz w:val="24"/>
        </w:rPr>
        <w:t>International Journal of</w:t>
      </w:r>
      <w:r w:rsidRPr="008C42FD">
        <w:rPr>
          <w:rFonts w:asciiTheme="majorHAnsi" w:hAnsiTheme="majorHAnsi" w:cstheme="majorBidi"/>
          <w:i/>
          <w:iCs/>
          <w:color w:val="000000" w:themeColor="text1"/>
          <w:sz w:val="24"/>
          <w:lang w:val="id-ID"/>
        </w:rPr>
        <w:t xml:space="preserve"> </w:t>
      </w:r>
      <w:r w:rsidRPr="008C42FD">
        <w:rPr>
          <w:rFonts w:asciiTheme="majorHAnsi" w:hAnsiTheme="majorHAnsi" w:cstheme="majorBidi"/>
          <w:i/>
          <w:iCs/>
          <w:color w:val="000000" w:themeColor="text1"/>
          <w:sz w:val="24"/>
        </w:rPr>
        <w:t>Technology</w:t>
      </w:r>
      <w:r w:rsidRPr="008C42FD">
        <w:rPr>
          <w:rFonts w:asciiTheme="majorHAnsi" w:hAnsiTheme="majorHAnsi" w:cstheme="majorBidi"/>
          <w:color w:val="000000" w:themeColor="text1"/>
          <w:sz w:val="24"/>
        </w:rPr>
        <w:t>, Volume 8(1), pp. 1–4</w:t>
      </w:r>
    </w:p>
    <w:p w14:paraId="4BD7A4DC" w14:textId="35F201D9" w:rsidR="00C67D34" w:rsidRPr="00966C53" w:rsidRDefault="00C67D34" w:rsidP="00C67D34">
      <w:pPr>
        <w:spacing w:after="0"/>
        <w:ind w:left="450" w:hanging="450"/>
        <w:rPr>
          <w:rFonts w:asciiTheme="majorHAnsi" w:hAnsiTheme="majorHAnsi" w:cstheme="majorBidi"/>
          <w:color w:val="000000" w:themeColor="text1"/>
          <w:sz w:val="24"/>
        </w:rPr>
      </w:pPr>
      <w:r w:rsidRPr="008C42FD">
        <w:rPr>
          <w:rFonts w:asciiTheme="majorHAnsi" w:hAnsiTheme="majorHAnsi" w:cstheme="majorBidi"/>
          <w:color w:val="000000" w:themeColor="text1"/>
          <w:sz w:val="24"/>
        </w:rPr>
        <w:t>Chung,</w:t>
      </w:r>
      <w:r w:rsidRPr="00F37691">
        <w:rPr>
          <w:rFonts w:asciiTheme="majorHAnsi" w:hAnsiTheme="majorHAnsi" w:cstheme="majorBidi"/>
          <w:color w:val="000000" w:themeColor="text1"/>
          <w:sz w:val="24"/>
        </w:rPr>
        <w:t xml:space="preserve"> M.T., Quang-Hung, N., Nguyen, M.T., Thoai, N., 2016. </w:t>
      </w:r>
      <w:r w:rsidR="00B436E6" w:rsidRPr="00F37691">
        <w:rPr>
          <w:rFonts w:asciiTheme="majorHAnsi" w:hAnsiTheme="majorHAnsi" w:cstheme="majorBidi"/>
          <w:color w:val="000000" w:themeColor="text1"/>
          <w:sz w:val="24"/>
        </w:rPr>
        <w:t>Using docker in high performance compu</w:t>
      </w:r>
      <w:r w:rsidR="00B436E6" w:rsidRPr="00966C53">
        <w:rPr>
          <w:rFonts w:asciiTheme="majorHAnsi" w:hAnsiTheme="majorHAnsi" w:cstheme="majorBidi"/>
          <w:color w:val="000000" w:themeColor="text1"/>
          <w:sz w:val="24"/>
        </w:rPr>
        <w:t>ting applications</w:t>
      </w:r>
      <w:r w:rsidRPr="00966C53">
        <w:rPr>
          <w:rFonts w:asciiTheme="majorHAnsi" w:hAnsiTheme="majorHAnsi" w:cstheme="majorBidi"/>
          <w:color w:val="000000" w:themeColor="text1"/>
          <w:sz w:val="24"/>
        </w:rPr>
        <w:t xml:space="preserve">. </w:t>
      </w:r>
      <w:r w:rsidRPr="00966C53">
        <w:rPr>
          <w:rFonts w:asciiTheme="majorHAnsi" w:hAnsiTheme="majorHAnsi" w:cstheme="majorBidi"/>
          <w:i/>
          <w:color w:val="000000" w:themeColor="text1"/>
          <w:sz w:val="24"/>
        </w:rPr>
        <w:t>In:</w:t>
      </w:r>
      <w:r w:rsidRPr="00966C53">
        <w:rPr>
          <w:rFonts w:asciiTheme="majorHAnsi" w:hAnsiTheme="majorHAnsi" w:cstheme="majorBidi"/>
          <w:color w:val="000000" w:themeColor="text1"/>
          <w:sz w:val="24"/>
        </w:rPr>
        <w:t xml:space="preserve"> IEEE Sixth International Conference on Communications and Electronics (ICCE), pp. 52–57</w:t>
      </w:r>
    </w:p>
    <w:p w14:paraId="67F30312" w14:textId="51600526" w:rsidR="006B72D2" w:rsidRPr="00966C53" w:rsidRDefault="006B72D2" w:rsidP="006B72D2">
      <w:pPr>
        <w:spacing w:after="0"/>
        <w:ind w:left="450" w:hanging="450"/>
        <w:rPr>
          <w:rFonts w:asciiTheme="majorHAnsi" w:hAnsiTheme="majorHAnsi" w:cstheme="majorBidi"/>
          <w:color w:val="000000" w:themeColor="text1"/>
          <w:sz w:val="24"/>
        </w:rPr>
      </w:pPr>
      <w:r w:rsidRPr="00966C53">
        <w:rPr>
          <w:rFonts w:asciiTheme="majorHAnsi" w:hAnsiTheme="majorHAnsi" w:cstheme="majorBidi"/>
          <w:color w:val="000000" w:themeColor="text1"/>
          <w:sz w:val="24"/>
        </w:rPr>
        <w:t xml:space="preserve">Cheng, J.J., 2010. </w:t>
      </w:r>
      <w:r w:rsidR="00B436E6" w:rsidRPr="00966C53">
        <w:rPr>
          <w:rFonts w:asciiTheme="majorHAnsi" w:hAnsiTheme="majorHAnsi" w:cstheme="majorBidi"/>
          <w:color w:val="000000" w:themeColor="text1"/>
          <w:sz w:val="24"/>
        </w:rPr>
        <w:t>Biological process for ethanol production</w:t>
      </w:r>
      <w:r w:rsidRPr="00966C53">
        <w:rPr>
          <w:rFonts w:asciiTheme="majorHAnsi" w:hAnsiTheme="majorHAnsi" w:cstheme="majorBidi"/>
          <w:color w:val="000000" w:themeColor="text1"/>
          <w:sz w:val="24"/>
        </w:rPr>
        <w:t xml:space="preserve">. In: </w:t>
      </w:r>
      <w:r w:rsidRPr="00966C53">
        <w:rPr>
          <w:rFonts w:asciiTheme="majorHAnsi" w:hAnsiTheme="majorHAnsi" w:cstheme="majorBidi"/>
          <w:i/>
          <w:iCs/>
          <w:color w:val="000000" w:themeColor="text1"/>
          <w:sz w:val="24"/>
        </w:rPr>
        <w:t>Biomass in Renewable Energy</w:t>
      </w:r>
      <w:r w:rsidRPr="00966C53">
        <w:rPr>
          <w:rFonts w:asciiTheme="majorHAnsi" w:hAnsiTheme="majorHAnsi" w:cstheme="majorBidi"/>
          <w:i/>
          <w:iCs/>
          <w:color w:val="000000" w:themeColor="text1"/>
          <w:sz w:val="24"/>
          <w:lang w:val="id-ID"/>
        </w:rPr>
        <w:t xml:space="preserve"> </w:t>
      </w:r>
      <w:r w:rsidRPr="00966C53">
        <w:rPr>
          <w:rFonts w:asciiTheme="majorHAnsi" w:hAnsiTheme="majorHAnsi" w:cstheme="majorBidi"/>
          <w:i/>
          <w:iCs/>
          <w:color w:val="000000" w:themeColor="text1"/>
          <w:sz w:val="24"/>
        </w:rPr>
        <w:t>Processes</w:t>
      </w:r>
      <w:r w:rsidRPr="00966C53">
        <w:rPr>
          <w:rFonts w:asciiTheme="majorHAnsi" w:hAnsiTheme="majorHAnsi" w:cstheme="majorBidi"/>
          <w:color w:val="000000" w:themeColor="text1"/>
          <w:sz w:val="24"/>
        </w:rPr>
        <w:t>, Cheng, J.J., (ed.), CRC Press, Taylor &amp; Francis Group, Boca Raton, Florida, USA, pp.</w:t>
      </w:r>
      <w:r w:rsidRPr="00966C53">
        <w:rPr>
          <w:rFonts w:asciiTheme="majorHAnsi" w:hAnsiTheme="majorHAnsi" w:cstheme="majorBidi"/>
          <w:color w:val="000000" w:themeColor="text1"/>
          <w:sz w:val="24"/>
          <w:lang w:val="id-ID"/>
        </w:rPr>
        <w:t xml:space="preserve"> </w:t>
      </w:r>
      <w:r w:rsidRPr="00966C53">
        <w:rPr>
          <w:rFonts w:asciiTheme="majorHAnsi" w:hAnsiTheme="majorHAnsi" w:cstheme="majorBidi"/>
          <w:color w:val="000000" w:themeColor="text1"/>
          <w:sz w:val="24"/>
        </w:rPr>
        <w:t>211-233</w:t>
      </w:r>
    </w:p>
    <w:p w14:paraId="6915BF4F" w14:textId="552C1DC7" w:rsidR="009122B5" w:rsidRDefault="009122B5" w:rsidP="00C67D34">
      <w:pPr>
        <w:spacing w:after="0"/>
        <w:ind w:left="450" w:hanging="450"/>
        <w:rPr>
          <w:rFonts w:asciiTheme="majorHAnsi" w:hAnsiTheme="majorHAnsi" w:cstheme="majorBidi"/>
          <w:color w:val="000000" w:themeColor="text1"/>
          <w:sz w:val="24"/>
        </w:rPr>
      </w:pPr>
      <w:r w:rsidRPr="009122B5">
        <w:rPr>
          <w:rFonts w:asciiTheme="majorHAnsi" w:hAnsiTheme="majorHAnsi" w:cstheme="majorBidi"/>
          <w:color w:val="000000" w:themeColor="text1"/>
          <w:sz w:val="24"/>
        </w:rPr>
        <w:t xml:space="preserve">Gompers, P., Kaplan, S.N., </w:t>
      </w:r>
      <w:proofErr w:type="spellStart"/>
      <w:r w:rsidRPr="009122B5">
        <w:rPr>
          <w:rFonts w:asciiTheme="majorHAnsi" w:hAnsiTheme="majorHAnsi" w:cstheme="majorBidi"/>
          <w:color w:val="000000" w:themeColor="text1"/>
          <w:sz w:val="24"/>
        </w:rPr>
        <w:t>Mukharlyamov</w:t>
      </w:r>
      <w:proofErr w:type="spellEnd"/>
      <w:r w:rsidRPr="009122B5">
        <w:rPr>
          <w:rFonts w:asciiTheme="majorHAnsi" w:hAnsiTheme="majorHAnsi" w:cstheme="majorBidi"/>
          <w:color w:val="000000" w:themeColor="text1"/>
          <w:sz w:val="24"/>
        </w:rPr>
        <w:t xml:space="preserve">, V., 2016. What do private equity firms say they do? </w:t>
      </w:r>
      <w:r w:rsidRPr="009122B5">
        <w:rPr>
          <w:rFonts w:asciiTheme="majorHAnsi" w:hAnsiTheme="majorHAnsi" w:cstheme="majorBidi"/>
          <w:i/>
          <w:iCs/>
          <w:color w:val="000000" w:themeColor="text1"/>
          <w:sz w:val="24"/>
        </w:rPr>
        <w:t>Journal of Financial Economics</w:t>
      </w:r>
      <w:r w:rsidRPr="009122B5">
        <w:rPr>
          <w:rFonts w:asciiTheme="majorHAnsi" w:hAnsiTheme="majorHAnsi" w:cstheme="majorBidi"/>
          <w:color w:val="000000" w:themeColor="text1"/>
          <w:sz w:val="24"/>
        </w:rPr>
        <w:t>, Volume 121(3), pp. 449–476</w:t>
      </w:r>
    </w:p>
    <w:p w14:paraId="2ADC586D" w14:textId="48972290" w:rsidR="00C67D34" w:rsidRPr="00966C53" w:rsidRDefault="00C67D34" w:rsidP="00C67D34">
      <w:pPr>
        <w:spacing w:after="0"/>
        <w:ind w:left="450" w:hanging="450"/>
        <w:rPr>
          <w:rFonts w:asciiTheme="majorHAnsi" w:hAnsiTheme="majorHAnsi" w:cstheme="majorBidi"/>
          <w:color w:val="000000" w:themeColor="text1"/>
          <w:sz w:val="24"/>
        </w:rPr>
      </w:pPr>
      <w:r w:rsidRPr="00966C53">
        <w:rPr>
          <w:rFonts w:asciiTheme="majorHAnsi" w:hAnsiTheme="majorHAnsi" w:cstheme="majorBidi"/>
          <w:color w:val="000000" w:themeColor="text1"/>
          <w:sz w:val="24"/>
        </w:rPr>
        <w:t xml:space="preserve">Gang-Ji, Z., 2008. </w:t>
      </w:r>
      <w:proofErr w:type="spellStart"/>
      <w:r w:rsidR="00B436E6" w:rsidRPr="00966C53">
        <w:rPr>
          <w:rFonts w:asciiTheme="majorHAnsi" w:hAnsiTheme="majorHAnsi" w:cstheme="majorBidi"/>
          <w:i/>
          <w:color w:val="000000" w:themeColor="text1"/>
          <w:sz w:val="24"/>
        </w:rPr>
        <w:t>Hydrodinamics</w:t>
      </w:r>
      <w:proofErr w:type="spellEnd"/>
      <w:r w:rsidR="00B436E6" w:rsidRPr="00966C53">
        <w:rPr>
          <w:rFonts w:asciiTheme="majorHAnsi" w:hAnsiTheme="majorHAnsi" w:cstheme="majorBidi"/>
          <w:i/>
          <w:color w:val="000000" w:themeColor="text1"/>
          <w:sz w:val="24"/>
        </w:rPr>
        <w:t xml:space="preserve"> and water quality, </w:t>
      </w:r>
      <w:proofErr w:type="spellStart"/>
      <w:r w:rsidR="00B436E6" w:rsidRPr="00966C53">
        <w:rPr>
          <w:rFonts w:asciiTheme="majorHAnsi" w:hAnsiTheme="majorHAnsi" w:cstheme="majorBidi"/>
          <w:i/>
          <w:color w:val="000000" w:themeColor="text1"/>
          <w:sz w:val="24"/>
        </w:rPr>
        <w:t>modeling</w:t>
      </w:r>
      <w:proofErr w:type="spellEnd"/>
      <w:r w:rsidR="00B436E6" w:rsidRPr="00966C53">
        <w:rPr>
          <w:rFonts w:asciiTheme="majorHAnsi" w:hAnsiTheme="majorHAnsi" w:cstheme="majorBidi"/>
          <w:i/>
          <w:color w:val="000000" w:themeColor="text1"/>
          <w:sz w:val="24"/>
        </w:rPr>
        <w:t xml:space="preserve"> rivers, lakes, and estuaries</w:t>
      </w:r>
      <w:r w:rsidRPr="00966C53">
        <w:rPr>
          <w:rFonts w:asciiTheme="majorHAnsi" w:hAnsiTheme="majorHAnsi" w:cstheme="majorBidi"/>
          <w:color w:val="000000" w:themeColor="text1"/>
          <w:sz w:val="24"/>
        </w:rPr>
        <w:t>. Wiley-</w:t>
      </w:r>
      <w:proofErr w:type="spellStart"/>
      <w:r w:rsidRPr="00966C53">
        <w:rPr>
          <w:rFonts w:asciiTheme="majorHAnsi" w:hAnsiTheme="majorHAnsi" w:cstheme="majorBidi"/>
          <w:color w:val="000000" w:themeColor="text1"/>
          <w:sz w:val="24"/>
        </w:rPr>
        <w:t>Interscience</w:t>
      </w:r>
      <w:proofErr w:type="spellEnd"/>
      <w:r w:rsidRPr="00966C53">
        <w:rPr>
          <w:rFonts w:asciiTheme="majorHAnsi" w:hAnsiTheme="majorHAnsi" w:cstheme="majorBidi"/>
          <w:color w:val="000000" w:themeColor="text1"/>
          <w:sz w:val="24"/>
        </w:rPr>
        <w:t>, John Wiley &amp; Sons, Inc., Hoboken, New Jersey, USA</w:t>
      </w:r>
    </w:p>
    <w:p w14:paraId="62391288" w14:textId="18B18E95" w:rsidR="00C67D34" w:rsidRDefault="00C67D34" w:rsidP="00C67D34">
      <w:pPr>
        <w:spacing w:after="0"/>
        <w:ind w:left="450" w:hanging="450"/>
        <w:rPr>
          <w:rFonts w:asciiTheme="majorHAnsi" w:hAnsiTheme="majorHAnsi" w:cstheme="majorBidi"/>
          <w:color w:val="000000" w:themeColor="text1"/>
          <w:sz w:val="24"/>
        </w:rPr>
      </w:pPr>
      <w:proofErr w:type="spellStart"/>
      <w:r w:rsidRPr="00966C53">
        <w:rPr>
          <w:rFonts w:asciiTheme="majorHAnsi" w:hAnsiTheme="majorHAnsi" w:cstheme="majorBidi"/>
          <w:color w:val="000000" w:themeColor="text1"/>
          <w:sz w:val="24"/>
        </w:rPr>
        <w:t>Gromacs</w:t>
      </w:r>
      <w:proofErr w:type="spellEnd"/>
      <w:r w:rsidRPr="00966C53">
        <w:rPr>
          <w:rFonts w:asciiTheme="majorHAnsi" w:hAnsiTheme="majorHAnsi" w:cstheme="majorBidi"/>
          <w:color w:val="000000" w:themeColor="text1"/>
          <w:sz w:val="24"/>
        </w:rPr>
        <w:t xml:space="preserve"> Manual 4.5.4., 2011. </w:t>
      </w:r>
      <w:r w:rsidR="003F542E" w:rsidRPr="00966C53">
        <w:rPr>
          <w:rFonts w:asciiTheme="majorHAnsi" w:hAnsiTheme="majorHAnsi" w:cstheme="majorBidi"/>
          <w:color w:val="000000" w:themeColor="text1"/>
          <w:sz w:val="24"/>
        </w:rPr>
        <w:t xml:space="preserve">What and </w:t>
      </w:r>
      <w:r w:rsidR="00AE1A01" w:rsidRPr="00966C53">
        <w:rPr>
          <w:rFonts w:asciiTheme="majorHAnsi" w:hAnsiTheme="majorHAnsi" w:cstheme="majorBidi"/>
          <w:color w:val="000000" w:themeColor="text1"/>
          <w:sz w:val="24"/>
        </w:rPr>
        <w:t xml:space="preserve">why </w:t>
      </w:r>
      <w:proofErr w:type="spellStart"/>
      <w:r w:rsidR="00AE1A01" w:rsidRPr="00966C53">
        <w:rPr>
          <w:rFonts w:asciiTheme="majorHAnsi" w:hAnsiTheme="majorHAnsi" w:cstheme="majorBidi"/>
          <w:color w:val="000000" w:themeColor="text1"/>
          <w:sz w:val="24"/>
        </w:rPr>
        <w:t>gromacs</w:t>
      </w:r>
      <w:proofErr w:type="spellEnd"/>
      <w:r w:rsidR="00092E73" w:rsidRPr="00966C53">
        <w:rPr>
          <w:rFonts w:asciiTheme="majorHAnsi" w:hAnsiTheme="majorHAnsi" w:cstheme="majorBidi"/>
          <w:color w:val="000000" w:themeColor="text1"/>
          <w:sz w:val="24"/>
        </w:rPr>
        <w:t xml:space="preserve">? </w:t>
      </w:r>
      <w:r w:rsidRPr="00966C53">
        <w:rPr>
          <w:rFonts w:asciiTheme="majorHAnsi" w:hAnsiTheme="majorHAnsi" w:cstheme="majorBidi"/>
          <w:color w:val="000000" w:themeColor="text1"/>
          <w:sz w:val="24"/>
        </w:rPr>
        <w:t xml:space="preserve">Available </w:t>
      </w:r>
      <w:r w:rsidR="00092E73" w:rsidRPr="00966C53">
        <w:rPr>
          <w:rFonts w:asciiTheme="majorHAnsi" w:hAnsiTheme="majorHAnsi" w:cstheme="majorBidi"/>
          <w:color w:val="000000" w:themeColor="text1"/>
          <w:sz w:val="24"/>
        </w:rPr>
        <w:t>O</w:t>
      </w:r>
      <w:r w:rsidRPr="00966C53">
        <w:rPr>
          <w:rFonts w:asciiTheme="majorHAnsi" w:hAnsiTheme="majorHAnsi" w:cstheme="majorBidi"/>
          <w:color w:val="000000" w:themeColor="text1"/>
          <w:sz w:val="24"/>
        </w:rPr>
        <w:t>nline at: ftp://ftp.gromacs.org/pub/manual/m</w:t>
      </w:r>
      <w:r w:rsidR="00EB0A1C" w:rsidRPr="00966C53">
        <w:rPr>
          <w:rFonts w:asciiTheme="majorHAnsi" w:hAnsiTheme="majorHAnsi" w:cstheme="majorBidi"/>
          <w:color w:val="000000" w:themeColor="text1"/>
          <w:sz w:val="24"/>
        </w:rPr>
        <w:t xml:space="preserve">anual-4.5.4.pdf, Accessed on </w:t>
      </w:r>
      <w:r w:rsidRPr="00966C53">
        <w:rPr>
          <w:rFonts w:asciiTheme="majorHAnsi" w:hAnsiTheme="majorHAnsi" w:cstheme="majorBidi"/>
          <w:color w:val="000000" w:themeColor="text1"/>
          <w:sz w:val="24"/>
        </w:rPr>
        <w:t>December</w:t>
      </w:r>
      <w:r w:rsidR="00EB0A1C" w:rsidRPr="00966C53">
        <w:rPr>
          <w:rFonts w:asciiTheme="majorHAnsi" w:hAnsiTheme="majorHAnsi" w:cstheme="majorBidi"/>
          <w:color w:val="000000" w:themeColor="text1"/>
          <w:sz w:val="24"/>
        </w:rPr>
        <w:t xml:space="preserve"> 22,</w:t>
      </w:r>
      <w:r w:rsidRPr="00966C53">
        <w:rPr>
          <w:rFonts w:asciiTheme="majorHAnsi" w:hAnsiTheme="majorHAnsi" w:cstheme="majorBidi"/>
          <w:color w:val="000000" w:themeColor="text1"/>
          <w:sz w:val="24"/>
        </w:rPr>
        <w:t xml:space="preserve"> 2016</w:t>
      </w:r>
    </w:p>
    <w:p w14:paraId="243BA531" w14:textId="6769BED1" w:rsidR="00F022EB" w:rsidRPr="008C42FD" w:rsidRDefault="00F022EB" w:rsidP="00F022EB">
      <w:pPr>
        <w:tabs>
          <w:tab w:val="left" w:pos="2160"/>
          <w:tab w:val="center" w:pos="3601"/>
          <w:tab w:val="center" w:pos="4321"/>
          <w:tab w:val="center" w:pos="5041"/>
          <w:tab w:val="center" w:pos="5761"/>
          <w:tab w:val="right" w:pos="9134"/>
        </w:tabs>
        <w:spacing w:after="15"/>
        <w:ind w:left="426" w:hanging="426"/>
        <w:rPr>
          <w:rFonts w:ascii="Cambria" w:eastAsia="Cambria" w:hAnsi="Cambria" w:cs="Cambria"/>
          <w:sz w:val="24"/>
        </w:rPr>
      </w:pPr>
      <w:proofErr w:type="spellStart"/>
      <w:r w:rsidRPr="00F37691">
        <w:rPr>
          <w:rFonts w:ascii="Cambria" w:eastAsia="Cambria" w:hAnsi="Cambria" w:cs="Cambria"/>
          <w:bCs/>
          <w:sz w:val="24"/>
        </w:rPr>
        <w:t>Kusrini</w:t>
      </w:r>
      <w:proofErr w:type="spellEnd"/>
      <w:r w:rsidRPr="00F37691">
        <w:rPr>
          <w:rFonts w:ascii="Cambria" w:eastAsia="Cambria" w:hAnsi="Cambria" w:cs="Cambria"/>
          <w:bCs/>
          <w:sz w:val="24"/>
        </w:rPr>
        <w:t>,</w:t>
      </w:r>
      <w:r w:rsidRPr="00F37691">
        <w:rPr>
          <w:rFonts w:ascii="Cambria" w:eastAsia="Cambria" w:hAnsi="Cambria" w:cs="Cambria"/>
          <w:sz w:val="24"/>
        </w:rPr>
        <w:t xml:space="preserve"> E., Sabira, K., Hashim, F., Putra, N., </w:t>
      </w:r>
      <w:proofErr w:type="spellStart"/>
      <w:r w:rsidRPr="00F37691">
        <w:rPr>
          <w:rFonts w:ascii="Cambria" w:eastAsia="Cambria" w:hAnsi="Cambria" w:cs="Cambria"/>
          <w:sz w:val="24"/>
        </w:rPr>
        <w:t>Prasetyanto</w:t>
      </w:r>
      <w:proofErr w:type="spellEnd"/>
      <w:r w:rsidRPr="00F37691">
        <w:rPr>
          <w:rFonts w:ascii="Cambria" w:eastAsia="Cambria" w:hAnsi="Cambria" w:cs="Cambria"/>
          <w:sz w:val="24"/>
        </w:rPr>
        <w:t xml:space="preserve">, E.A., Abdullah, N.A., Usman, A. 2021. Design, synthesis, and antimicrobial activity of dysprosium-based nanoparticles using </w:t>
      </w:r>
      <w:r w:rsidRPr="00F37691">
        <w:rPr>
          <w:rFonts w:ascii="Cambria" w:eastAsia="Cambria" w:hAnsi="Cambria" w:cs="Cambria"/>
          <w:sz w:val="24"/>
        </w:rPr>
        <w:lastRenderedPageBreak/>
        <w:t xml:space="preserve">contact lenses as carrier against </w:t>
      </w:r>
      <w:r w:rsidRPr="00F37691">
        <w:rPr>
          <w:rFonts w:ascii="Cambria" w:eastAsia="Cambria" w:hAnsi="Cambria" w:cs="Cambria"/>
          <w:i/>
          <w:sz w:val="24"/>
        </w:rPr>
        <w:t>Acanthamoeba</w:t>
      </w:r>
      <w:r w:rsidRPr="00F37691">
        <w:rPr>
          <w:rFonts w:ascii="Cambria" w:eastAsia="Cambria" w:hAnsi="Cambria" w:cs="Cambria"/>
          <w:sz w:val="24"/>
        </w:rPr>
        <w:t xml:space="preserve"> keratitis. </w:t>
      </w:r>
      <w:r w:rsidRPr="00F37691">
        <w:rPr>
          <w:rFonts w:ascii="Cambria" w:eastAsia="Cambria" w:hAnsi="Cambria" w:cs="Cambria"/>
          <w:i/>
          <w:iCs/>
          <w:sz w:val="24"/>
        </w:rPr>
        <w:t xml:space="preserve">Acta </w:t>
      </w:r>
      <w:proofErr w:type="spellStart"/>
      <w:r w:rsidRPr="00F37691">
        <w:rPr>
          <w:rFonts w:ascii="Cambria" w:eastAsia="Cambria" w:hAnsi="Cambria" w:cs="Cambria"/>
          <w:i/>
          <w:iCs/>
          <w:sz w:val="24"/>
        </w:rPr>
        <w:t>Ophthalmologica</w:t>
      </w:r>
      <w:proofErr w:type="spellEnd"/>
      <w:r>
        <w:rPr>
          <w:rFonts w:ascii="Cambria" w:eastAsia="Cambria" w:hAnsi="Cambria" w:cs="Cambria"/>
          <w:sz w:val="24"/>
        </w:rPr>
        <w:t xml:space="preserve">, </w:t>
      </w:r>
      <w:r w:rsidRPr="00F37691">
        <w:rPr>
          <w:rFonts w:ascii="Cambria" w:eastAsia="Cambria" w:hAnsi="Cambria" w:cs="Cambria"/>
          <w:sz w:val="24"/>
        </w:rPr>
        <w:t xml:space="preserve">Volume 99, </w:t>
      </w:r>
      <w:r w:rsidRPr="008C42FD">
        <w:rPr>
          <w:rFonts w:ascii="Cambria" w:eastAsia="Cambria" w:hAnsi="Cambria" w:cs="Cambria"/>
          <w:sz w:val="24"/>
        </w:rPr>
        <w:t>Issue 2, pp. e178-e188</w:t>
      </w:r>
    </w:p>
    <w:p w14:paraId="14A4CC52" w14:textId="32FF7A64" w:rsidR="00C67D34" w:rsidRPr="004D76BE" w:rsidRDefault="00C67D34" w:rsidP="004D76BE">
      <w:pPr>
        <w:tabs>
          <w:tab w:val="left" w:pos="2160"/>
          <w:tab w:val="center" w:pos="3601"/>
          <w:tab w:val="center" w:pos="4321"/>
          <w:tab w:val="center" w:pos="5041"/>
          <w:tab w:val="center" w:pos="5761"/>
          <w:tab w:val="right" w:pos="9134"/>
        </w:tabs>
        <w:spacing w:after="15"/>
        <w:ind w:left="426" w:hanging="426"/>
        <w:rPr>
          <w:rFonts w:ascii="Cambria" w:eastAsia="Cambria" w:hAnsi="Cambria" w:cs="Cambria"/>
          <w:sz w:val="24"/>
        </w:rPr>
      </w:pPr>
      <w:r w:rsidRPr="00966C53">
        <w:rPr>
          <w:rFonts w:asciiTheme="majorHAnsi" w:hAnsiTheme="majorHAnsi" w:cstheme="majorBidi"/>
          <w:color w:val="000000" w:themeColor="text1"/>
          <w:sz w:val="24"/>
        </w:rPr>
        <w:t xml:space="preserve">Mamat, M., </w:t>
      </w:r>
      <w:proofErr w:type="spellStart"/>
      <w:r w:rsidRPr="00966C53">
        <w:rPr>
          <w:rFonts w:asciiTheme="majorHAnsi" w:hAnsiTheme="majorHAnsi" w:cstheme="majorBidi"/>
          <w:color w:val="000000" w:themeColor="text1"/>
          <w:sz w:val="24"/>
        </w:rPr>
        <w:t>Kusrini</w:t>
      </w:r>
      <w:proofErr w:type="spellEnd"/>
      <w:r w:rsidRPr="00966C53">
        <w:rPr>
          <w:rFonts w:asciiTheme="majorHAnsi" w:hAnsiTheme="majorHAnsi" w:cstheme="majorBidi"/>
          <w:color w:val="000000" w:themeColor="text1"/>
          <w:sz w:val="24"/>
        </w:rPr>
        <w:t xml:space="preserve">, E., Yahaya, A., Hussein, M.Z., Zainal, Z., 2009. </w:t>
      </w:r>
      <w:r w:rsidR="00B436E6" w:rsidRPr="00966C53">
        <w:rPr>
          <w:rFonts w:asciiTheme="majorHAnsi" w:hAnsiTheme="majorHAnsi" w:cstheme="majorBidi"/>
          <w:color w:val="000000" w:themeColor="text1"/>
          <w:sz w:val="24"/>
        </w:rPr>
        <w:t xml:space="preserve">Synthesis and characterization of </w:t>
      </w:r>
      <w:proofErr w:type="spellStart"/>
      <w:r w:rsidR="00B436E6" w:rsidRPr="00966C53">
        <w:rPr>
          <w:rFonts w:asciiTheme="majorHAnsi" w:hAnsiTheme="majorHAnsi" w:cstheme="majorBidi"/>
          <w:color w:val="000000" w:themeColor="text1"/>
          <w:sz w:val="24"/>
        </w:rPr>
        <w:t>zn</w:t>
      </w:r>
      <w:proofErr w:type="spellEnd"/>
      <w:r w:rsidR="00B436E6" w:rsidRPr="00966C53">
        <w:rPr>
          <w:rFonts w:asciiTheme="majorHAnsi" w:hAnsiTheme="majorHAnsi" w:cstheme="majorBidi"/>
          <w:color w:val="000000" w:themeColor="text1"/>
          <w:sz w:val="24"/>
        </w:rPr>
        <w:t>-al-anthranilate nanocomposite</w:t>
      </w:r>
      <w:r w:rsidRPr="00966C53">
        <w:rPr>
          <w:rFonts w:asciiTheme="majorHAnsi" w:hAnsiTheme="majorHAnsi" w:cstheme="majorBidi"/>
          <w:color w:val="000000" w:themeColor="text1"/>
          <w:sz w:val="24"/>
        </w:rPr>
        <w:t xml:space="preserve">s. </w:t>
      </w:r>
      <w:r w:rsidRPr="00966C53">
        <w:rPr>
          <w:rFonts w:asciiTheme="majorHAnsi" w:hAnsiTheme="majorHAnsi" w:cstheme="majorBidi"/>
          <w:i/>
          <w:color w:val="000000" w:themeColor="text1"/>
          <w:sz w:val="24"/>
        </w:rPr>
        <w:t>In:</w:t>
      </w:r>
      <w:r w:rsidRPr="00966C53">
        <w:rPr>
          <w:rFonts w:asciiTheme="majorHAnsi" w:hAnsiTheme="majorHAnsi" w:cstheme="majorBidi"/>
          <w:color w:val="000000" w:themeColor="text1"/>
          <w:sz w:val="24"/>
        </w:rPr>
        <w:t xml:space="preserve"> Proceedings of the 25</w:t>
      </w:r>
      <w:r w:rsidRPr="00966C53">
        <w:rPr>
          <w:rFonts w:asciiTheme="majorHAnsi" w:hAnsiTheme="majorHAnsi" w:cstheme="majorBidi"/>
          <w:color w:val="000000" w:themeColor="text1"/>
          <w:sz w:val="24"/>
          <w:vertAlign w:val="superscript"/>
        </w:rPr>
        <w:t>th</w:t>
      </w:r>
      <w:r w:rsidRPr="00966C53">
        <w:rPr>
          <w:rFonts w:asciiTheme="majorHAnsi" w:hAnsiTheme="majorHAnsi" w:cstheme="majorBidi"/>
          <w:color w:val="000000" w:themeColor="text1"/>
          <w:sz w:val="24"/>
        </w:rPr>
        <w:t xml:space="preserve"> Regional Conference on Solid State Science and Technology 2009, Perlis, 2 December, Malaysia</w:t>
      </w:r>
    </w:p>
    <w:p w14:paraId="6F7C26BF" w14:textId="7B503267" w:rsidR="006B72D2" w:rsidRPr="00966C53" w:rsidRDefault="006B72D2" w:rsidP="006B72D2">
      <w:pPr>
        <w:spacing w:after="0"/>
        <w:ind w:left="450" w:hanging="450"/>
        <w:rPr>
          <w:rFonts w:asciiTheme="majorHAnsi" w:hAnsiTheme="majorHAnsi" w:cstheme="majorBidi"/>
          <w:color w:val="000000" w:themeColor="text1"/>
          <w:sz w:val="24"/>
        </w:rPr>
      </w:pPr>
      <w:r w:rsidRPr="00966C53">
        <w:rPr>
          <w:rFonts w:asciiTheme="majorHAnsi" w:hAnsiTheme="majorHAnsi" w:cstheme="majorBidi"/>
          <w:i/>
          <w:iCs/>
          <w:color w:val="000000" w:themeColor="text1"/>
          <w:sz w:val="24"/>
        </w:rPr>
        <w:t>United States Environmental Protection Agency</w:t>
      </w:r>
      <w:r w:rsidRPr="00966C53">
        <w:rPr>
          <w:rFonts w:asciiTheme="majorHAnsi" w:hAnsiTheme="majorHAnsi" w:cstheme="majorBidi"/>
          <w:color w:val="000000" w:themeColor="text1"/>
          <w:sz w:val="24"/>
        </w:rPr>
        <w:t xml:space="preserve"> (US EPA), </w:t>
      </w:r>
      <w:r w:rsidRPr="00966C53">
        <w:rPr>
          <w:rFonts w:asciiTheme="majorHAnsi" w:hAnsiTheme="majorHAnsi" w:cstheme="majorBidi"/>
          <w:color w:val="000000" w:themeColor="text1"/>
          <w:sz w:val="24"/>
          <w:lang w:val="id-ID"/>
        </w:rPr>
        <w:t>2010</w:t>
      </w:r>
      <w:r w:rsidRPr="00966C53">
        <w:rPr>
          <w:rFonts w:asciiTheme="majorHAnsi" w:hAnsiTheme="majorHAnsi" w:cstheme="majorBidi"/>
          <w:color w:val="000000" w:themeColor="text1"/>
          <w:sz w:val="24"/>
        </w:rPr>
        <w:t xml:space="preserve">. </w:t>
      </w:r>
      <w:r w:rsidR="00B436E6" w:rsidRPr="00966C53">
        <w:rPr>
          <w:rFonts w:asciiTheme="majorHAnsi" w:hAnsiTheme="majorHAnsi" w:cstheme="majorBidi"/>
          <w:color w:val="000000" w:themeColor="text1"/>
          <w:sz w:val="24"/>
        </w:rPr>
        <w:t>Health and environmental effect</w:t>
      </w:r>
      <w:r w:rsidR="00B436E6" w:rsidRPr="00966C53">
        <w:rPr>
          <w:rFonts w:asciiTheme="majorHAnsi" w:hAnsiTheme="majorHAnsi" w:cstheme="majorBidi"/>
          <w:color w:val="000000" w:themeColor="text1"/>
          <w:sz w:val="24"/>
          <w:lang w:val="id-ID"/>
        </w:rPr>
        <w:t xml:space="preserve"> </w:t>
      </w:r>
      <w:r w:rsidR="00B436E6" w:rsidRPr="00966C53">
        <w:rPr>
          <w:rFonts w:asciiTheme="majorHAnsi" w:hAnsiTheme="majorHAnsi" w:cstheme="majorBidi"/>
          <w:color w:val="000000" w:themeColor="text1"/>
          <w:sz w:val="24"/>
        </w:rPr>
        <w:t>document for methylcyclohexane</w:t>
      </w:r>
      <w:r w:rsidRPr="00966C53">
        <w:rPr>
          <w:rFonts w:asciiTheme="majorHAnsi" w:hAnsiTheme="majorHAnsi" w:cstheme="majorBidi"/>
          <w:color w:val="000000" w:themeColor="text1"/>
          <w:sz w:val="24"/>
        </w:rPr>
        <w:t>. Office of Health and Environmental Assessment, Cincinnati, OH,</w:t>
      </w:r>
      <w:r w:rsidRPr="00966C53">
        <w:rPr>
          <w:rFonts w:asciiTheme="majorHAnsi" w:hAnsiTheme="majorHAnsi" w:cstheme="majorBidi"/>
          <w:color w:val="000000" w:themeColor="text1"/>
          <w:sz w:val="24"/>
          <w:lang w:val="id-ID"/>
        </w:rPr>
        <w:t xml:space="preserve"> </w:t>
      </w:r>
      <w:r w:rsidRPr="00966C53">
        <w:rPr>
          <w:rFonts w:asciiTheme="majorHAnsi" w:hAnsiTheme="majorHAnsi" w:cstheme="majorBidi"/>
          <w:color w:val="000000" w:themeColor="text1"/>
          <w:sz w:val="24"/>
        </w:rPr>
        <w:t>USA</w:t>
      </w:r>
    </w:p>
    <w:p w14:paraId="65B6840C" w14:textId="77777777" w:rsidR="00C67D34" w:rsidRPr="00D853B2" w:rsidRDefault="00C67D34" w:rsidP="0063174C">
      <w:pPr>
        <w:spacing w:after="0"/>
        <w:rPr>
          <w:rFonts w:asciiTheme="majorHAnsi" w:hAnsiTheme="majorHAnsi" w:cstheme="majorBidi"/>
          <w:sz w:val="24"/>
        </w:rPr>
      </w:pPr>
    </w:p>
    <w:p w14:paraId="25F4A045" w14:textId="77777777" w:rsidR="00C67D34" w:rsidRPr="00D853B2" w:rsidRDefault="00C67D34" w:rsidP="00C67D34">
      <w:pPr>
        <w:spacing w:after="0"/>
        <w:ind w:left="450" w:hanging="450"/>
        <w:rPr>
          <w:rFonts w:asciiTheme="majorHAnsi" w:hAnsiTheme="majorHAnsi" w:cstheme="majorBidi"/>
          <w:sz w:val="24"/>
        </w:rPr>
      </w:pPr>
    </w:p>
    <w:p w14:paraId="607F653A" w14:textId="77777777" w:rsidR="00F022EB" w:rsidRDefault="00F022EB" w:rsidP="00F022EB">
      <w:pPr>
        <w:spacing w:after="0"/>
        <w:rPr>
          <w:rFonts w:asciiTheme="majorHAnsi" w:hAnsiTheme="majorHAnsi"/>
          <w:b/>
          <w:sz w:val="24"/>
        </w:rPr>
      </w:pPr>
    </w:p>
    <w:p w14:paraId="34B53DBA" w14:textId="6EE542DF" w:rsidR="00C67D34" w:rsidRDefault="001A76C2" w:rsidP="00F022EB">
      <w:pPr>
        <w:spacing w:after="0"/>
        <w:rPr>
          <w:rFonts w:asciiTheme="majorHAnsi" w:hAnsiTheme="majorHAnsi"/>
          <w:b/>
          <w:sz w:val="36"/>
          <w:szCs w:val="36"/>
        </w:rPr>
      </w:pPr>
      <w:r>
        <w:rPr>
          <w:rFonts w:asciiTheme="majorHAnsi" w:hAnsiTheme="majorHAnsi"/>
          <w:b/>
          <w:sz w:val="36"/>
          <w:szCs w:val="36"/>
          <w:highlight w:val="yellow"/>
          <w:lang w:val="id-ID"/>
        </w:rPr>
        <w:t>T</w:t>
      </w:r>
      <w:r w:rsidR="006D64BC" w:rsidRPr="002A500D">
        <w:rPr>
          <w:rFonts w:asciiTheme="majorHAnsi" w:hAnsiTheme="majorHAnsi"/>
          <w:b/>
          <w:sz w:val="36"/>
          <w:szCs w:val="36"/>
          <w:highlight w:val="yellow"/>
        </w:rPr>
        <w:t>he maximum of the paper length is up to 10 pages</w:t>
      </w:r>
      <w:r w:rsidR="00AC4A74" w:rsidRPr="002A500D">
        <w:rPr>
          <w:rFonts w:asciiTheme="majorHAnsi" w:hAnsiTheme="majorHAnsi"/>
          <w:b/>
          <w:sz w:val="36"/>
          <w:szCs w:val="36"/>
          <w:highlight w:val="yellow"/>
          <w:lang w:val="id-ID"/>
        </w:rPr>
        <w:t xml:space="preserve"> (4000 words)</w:t>
      </w:r>
      <w:r>
        <w:rPr>
          <w:rFonts w:asciiTheme="majorHAnsi" w:hAnsiTheme="majorHAnsi"/>
          <w:b/>
          <w:sz w:val="36"/>
          <w:szCs w:val="36"/>
          <w:highlight w:val="yellow"/>
          <w:lang w:val="id-ID"/>
        </w:rPr>
        <w:t xml:space="preserve">. </w:t>
      </w:r>
      <w:r w:rsidR="00881FE7" w:rsidRPr="002A500D">
        <w:rPr>
          <w:rFonts w:asciiTheme="majorHAnsi" w:hAnsiTheme="majorHAnsi"/>
          <w:b/>
          <w:sz w:val="36"/>
          <w:szCs w:val="36"/>
          <w:highlight w:val="yellow"/>
        </w:rPr>
        <w:t>Each excess</w:t>
      </w:r>
      <w:r w:rsidR="00BE40E1" w:rsidRPr="002A500D">
        <w:rPr>
          <w:rFonts w:asciiTheme="majorHAnsi" w:hAnsiTheme="majorHAnsi"/>
          <w:b/>
          <w:sz w:val="36"/>
          <w:szCs w:val="36"/>
          <w:highlight w:val="yellow"/>
        </w:rPr>
        <w:t xml:space="preserve"> pages will be </w:t>
      </w:r>
      <w:r w:rsidR="00881FE7" w:rsidRPr="002A500D">
        <w:rPr>
          <w:rFonts w:asciiTheme="majorHAnsi" w:hAnsiTheme="majorHAnsi"/>
          <w:b/>
          <w:sz w:val="36"/>
          <w:szCs w:val="36"/>
          <w:highlight w:val="yellow"/>
        </w:rPr>
        <w:t xml:space="preserve">subject to additional </w:t>
      </w:r>
      <w:r w:rsidR="00BE40E1" w:rsidRPr="002A500D">
        <w:rPr>
          <w:rFonts w:asciiTheme="majorHAnsi" w:hAnsiTheme="majorHAnsi"/>
          <w:b/>
          <w:sz w:val="36"/>
          <w:szCs w:val="36"/>
          <w:highlight w:val="yellow"/>
        </w:rPr>
        <w:t>charg</w:t>
      </w:r>
      <w:r w:rsidR="00881FE7" w:rsidRPr="002A500D">
        <w:rPr>
          <w:rFonts w:asciiTheme="majorHAnsi" w:hAnsiTheme="majorHAnsi"/>
          <w:b/>
          <w:sz w:val="36"/>
          <w:szCs w:val="36"/>
          <w:highlight w:val="yellow"/>
        </w:rPr>
        <w:t xml:space="preserve">e </w:t>
      </w:r>
      <w:r w:rsidR="00907C93" w:rsidRPr="002A500D">
        <w:rPr>
          <w:rFonts w:asciiTheme="majorHAnsi" w:hAnsiTheme="majorHAnsi"/>
          <w:b/>
          <w:sz w:val="36"/>
          <w:szCs w:val="36"/>
          <w:highlight w:val="yellow"/>
          <w:lang w:val="id-ID"/>
        </w:rPr>
        <w:t xml:space="preserve">of USD 50 per page </w:t>
      </w:r>
      <w:r w:rsidR="00881FE7" w:rsidRPr="002A500D">
        <w:rPr>
          <w:rFonts w:asciiTheme="majorHAnsi" w:hAnsiTheme="majorHAnsi"/>
          <w:b/>
          <w:sz w:val="36"/>
          <w:szCs w:val="36"/>
          <w:highlight w:val="yellow"/>
        </w:rPr>
        <w:t>for publication</w:t>
      </w:r>
      <w:r w:rsidR="00BE40E1" w:rsidRPr="002A500D">
        <w:rPr>
          <w:rFonts w:asciiTheme="majorHAnsi" w:hAnsiTheme="majorHAnsi"/>
          <w:b/>
          <w:sz w:val="36"/>
          <w:szCs w:val="36"/>
          <w:highlight w:val="yellow"/>
        </w:rPr>
        <w:t>.</w:t>
      </w:r>
    </w:p>
    <w:p w14:paraId="56AE3FBF" w14:textId="7DDD99EC" w:rsidR="00EE0799" w:rsidRDefault="00EE0799" w:rsidP="00F022EB">
      <w:pPr>
        <w:spacing w:after="0"/>
        <w:rPr>
          <w:rFonts w:asciiTheme="majorHAnsi" w:hAnsiTheme="majorHAnsi"/>
          <w:b/>
          <w:sz w:val="36"/>
          <w:szCs w:val="36"/>
        </w:rPr>
      </w:pPr>
    </w:p>
    <w:p w14:paraId="54581B49" w14:textId="35FE17D0" w:rsidR="00EE0799" w:rsidRPr="00F022EB" w:rsidRDefault="00EE0799" w:rsidP="00F022EB">
      <w:pPr>
        <w:spacing w:after="0"/>
        <w:rPr>
          <w:rFonts w:asciiTheme="majorHAnsi" w:hAnsiTheme="majorHAnsi"/>
          <w:b/>
          <w:sz w:val="36"/>
          <w:szCs w:val="36"/>
        </w:rPr>
      </w:pPr>
    </w:p>
    <w:sectPr w:rsidR="00EE0799" w:rsidRPr="00F022EB" w:rsidSect="00B075CB">
      <w:headerReference w:type="first" r:id="rId17"/>
      <w:footerReference w:type="first" r:id="rId18"/>
      <w:pgSz w:w="11909" w:h="16834" w:code="9"/>
      <w:pgMar w:top="1699" w:right="1138" w:bottom="1138" w:left="1138" w:header="990" w:footer="720" w:gutter="389"/>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2765" w14:textId="77777777" w:rsidR="00E650FD" w:rsidRDefault="00E650FD">
      <w:pPr>
        <w:spacing w:after="0"/>
      </w:pPr>
      <w:r>
        <w:separator/>
      </w:r>
    </w:p>
  </w:endnote>
  <w:endnote w:type="continuationSeparator" w:id="0">
    <w:p w14:paraId="7A1E0605" w14:textId="77777777" w:rsidR="00E650FD" w:rsidRDefault="00E650FD">
      <w:pPr>
        <w:spacing w:after="0"/>
      </w:pPr>
      <w:r>
        <w:continuationSeparator/>
      </w:r>
    </w:p>
  </w:endnote>
  <w:endnote w:id="1">
    <w:p w14:paraId="2D92C988" w14:textId="5F70A3F1" w:rsidR="002C11E5" w:rsidRPr="002F0C1B" w:rsidRDefault="002C11E5" w:rsidP="00915E97">
      <w:pPr>
        <w:pStyle w:val="EndnoteText"/>
        <w:rPr>
          <w:rFonts w:ascii="Cambria" w:hAnsi="Cambria"/>
          <w:color w:val="7F7F7F" w:themeColor="text1" w:themeTint="80"/>
          <w:lang w:val="id-ID"/>
        </w:rPr>
      </w:pPr>
      <w:r w:rsidRPr="002F0C1B">
        <w:rPr>
          <w:rStyle w:val="EndnoteReference"/>
          <w:rFonts w:ascii="Cambria" w:hAnsi="Cambria"/>
          <w:color w:val="404040" w:themeColor="text1" w:themeTint="BF"/>
        </w:rPr>
        <w:endnoteRef/>
      </w:r>
      <w:r w:rsidRPr="002F0C1B">
        <w:rPr>
          <w:rFonts w:ascii="Cambria" w:hAnsi="Cambria"/>
          <w:color w:val="404040" w:themeColor="text1" w:themeTint="BF"/>
        </w:rPr>
        <w:t xml:space="preserve">Corresponding author’s email: </w:t>
      </w:r>
      <w:proofErr w:type="spellStart"/>
      <w:r w:rsidR="001D5BB3" w:rsidRPr="001D5BB3">
        <w:rPr>
          <w:rFonts w:ascii="Cambria" w:hAnsi="Cambria"/>
          <w:color w:val="0070C0"/>
          <w:lang w:val="en-US"/>
        </w:rPr>
        <w:t>name@</w:t>
      </w:r>
      <w:r w:rsidR="00CF33CF">
        <w:rPr>
          <w:rFonts w:ascii="Cambria" w:hAnsi="Cambria"/>
          <w:color w:val="0070C0"/>
          <w:lang w:val="en-US"/>
        </w:rPr>
        <w:t>ai</w:t>
      </w:r>
      <w:r w:rsidR="001D5BB3" w:rsidRPr="001D5BB3">
        <w:rPr>
          <w:rFonts w:ascii="Cambria" w:hAnsi="Cambria"/>
          <w:color w:val="0070C0"/>
          <w:lang w:val="en-US"/>
        </w:rPr>
        <w:t>.</w:t>
      </w:r>
      <w:r w:rsidR="00CF33CF">
        <w:rPr>
          <w:rFonts w:ascii="Cambria" w:hAnsi="Cambria"/>
          <w:color w:val="0070C0"/>
          <w:lang w:val="en-US"/>
        </w:rPr>
        <w:t>ue</w:t>
      </w:r>
      <w:r w:rsidR="001D5BB3" w:rsidRPr="001D5BB3">
        <w:rPr>
          <w:rFonts w:ascii="Cambria" w:hAnsi="Cambria"/>
          <w:color w:val="0070C0"/>
          <w:lang w:val="en-US"/>
        </w:rPr>
        <w:t>.o</w:t>
      </w:r>
      <w:r w:rsidR="00CF33CF">
        <w:rPr>
          <w:rFonts w:ascii="Cambria" w:hAnsi="Cambria"/>
          <w:color w:val="0070C0"/>
          <w:lang w:val="en-US"/>
        </w:rPr>
        <w:t>a</w:t>
      </w:r>
      <w:proofErr w:type="spellEnd"/>
      <w:r w:rsidRPr="002F0C1B">
        <w:rPr>
          <w:rFonts w:ascii="Cambria" w:hAnsi="Cambria"/>
          <w:color w:val="404040" w:themeColor="text1" w:themeTint="BF"/>
          <w:lang w:val="en-US"/>
        </w:rPr>
        <w:t>, Tel.</w:t>
      </w:r>
      <w:r w:rsidR="002F0C1B" w:rsidRPr="002F0C1B">
        <w:rPr>
          <w:rFonts w:ascii="Cambria" w:hAnsi="Cambria"/>
          <w:color w:val="404040" w:themeColor="text1" w:themeTint="BF"/>
          <w:lang w:val="en-US"/>
        </w:rPr>
        <w:t>:</w:t>
      </w:r>
      <w:r w:rsidRPr="002F0C1B">
        <w:rPr>
          <w:rFonts w:ascii="Cambria" w:hAnsi="Cambria"/>
          <w:color w:val="404040" w:themeColor="text1" w:themeTint="BF"/>
          <w:lang w:val="en-US"/>
        </w:rPr>
        <w:t xml:space="preserve"> </w:t>
      </w:r>
      <w:r w:rsidR="001D5BB3" w:rsidRPr="001D5BB3">
        <w:rPr>
          <w:rFonts w:ascii="Cambria" w:hAnsi="Cambria"/>
          <w:color w:val="404040" w:themeColor="text1" w:themeTint="BF"/>
          <w:lang w:val="en-US"/>
        </w:rPr>
        <w:t>+00-00-000000</w:t>
      </w:r>
      <w:r w:rsidR="002F0C1B" w:rsidRPr="002F0C1B">
        <w:rPr>
          <w:rFonts w:ascii="Cambria" w:hAnsi="Cambria"/>
          <w:color w:val="404040" w:themeColor="text1" w:themeTint="BF"/>
          <w:lang w:val="en-US"/>
        </w:rPr>
        <w:t>;</w:t>
      </w:r>
      <w:r w:rsidRPr="002F0C1B">
        <w:rPr>
          <w:rFonts w:ascii="Cambria" w:hAnsi="Cambria"/>
          <w:color w:val="404040" w:themeColor="text1" w:themeTint="BF"/>
          <w:lang w:val="en-US"/>
        </w:rPr>
        <w:t xml:space="preserve"> </w:t>
      </w:r>
      <w:r w:rsidR="002116EA">
        <w:rPr>
          <w:rFonts w:ascii="Cambria" w:hAnsi="Cambria"/>
          <w:color w:val="404040" w:themeColor="text1" w:themeTint="BF"/>
          <w:lang w:val="en-US"/>
        </w:rPr>
        <w:t>F</w:t>
      </w:r>
      <w:r w:rsidRPr="002F0C1B">
        <w:rPr>
          <w:rFonts w:ascii="Cambria" w:hAnsi="Cambria"/>
          <w:color w:val="404040" w:themeColor="text1" w:themeTint="BF"/>
          <w:lang w:val="en-US"/>
        </w:rPr>
        <w:t>ax</w:t>
      </w:r>
      <w:r w:rsidR="002F0C1B" w:rsidRPr="002F0C1B">
        <w:rPr>
          <w:rFonts w:ascii="Cambria" w:hAnsi="Cambria"/>
          <w:color w:val="404040" w:themeColor="text1" w:themeTint="BF"/>
          <w:lang w:val="en-US"/>
        </w:rPr>
        <w:t>:</w:t>
      </w:r>
      <w:r w:rsidRPr="002F0C1B">
        <w:rPr>
          <w:rFonts w:ascii="Cambria" w:hAnsi="Cambria"/>
          <w:color w:val="404040" w:themeColor="text1" w:themeTint="BF"/>
          <w:lang w:val="en-US"/>
        </w:rPr>
        <w:t xml:space="preserve"> </w:t>
      </w:r>
      <w:r w:rsidR="001D5BB3" w:rsidRPr="001D5BB3">
        <w:rPr>
          <w:rFonts w:ascii="Cambria" w:hAnsi="Cambria"/>
          <w:color w:val="404040" w:themeColor="text1" w:themeTint="BF"/>
          <w:lang w:val="en-US"/>
        </w:rPr>
        <w:t>+00-00-000000</w:t>
      </w:r>
    </w:p>
    <w:p w14:paraId="734A1F93" w14:textId="6AF9AFB3" w:rsidR="002C11E5" w:rsidRPr="002F0C1B" w:rsidRDefault="002F0C1B" w:rsidP="006127FC">
      <w:pPr>
        <w:pStyle w:val="EndnoteText"/>
        <w:rPr>
          <w:rFonts w:ascii="Cambria" w:hAnsi="Cambria"/>
          <w:color w:val="7F7F7F" w:themeColor="text1" w:themeTint="80"/>
          <w:lang w:val="id-ID"/>
        </w:rPr>
      </w:pPr>
      <w:proofErr w:type="spellStart"/>
      <w:r>
        <w:rPr>
          <w:rFonts w:ascii="Cambria" w:hAnsi="Cambria"/>
          <w:color w:val="404040" w:themeColor="text1" w:themeTint="BF"/>
        </w:rPr>
        <w:t>doi</w:t>
      </w:r>
      <w:proofErr w:type="spellEnd"/>
      <w:r w:rsidR="002C11E5" w:rsidRPr="002F0C1B">
        <w:rPr>
          <w:rFonts w:ascii="Cambria" w:hAnsi="Cambria"/>
          <w:color w:val="404040" w:themeColor="text1" w:themeTint="BF"/>
        </w:rPr>
        <w:t xml:space="preserve">: </w:t>
      </w:r>
      <w:r w:rsidR="002C11E5" w:rsidRPr="002F0C1B">
        <w:rPr>
          <w:rFonts w:ascii="Cambria" w:hAnsi="Cambria"/>
          <w:color w:val="0070C0"/>
        </w:rPr>
        <w:t>10.14716/ijtech.</w:t>
      </w:r>
      <w:r w:rsidR="001D5BB3" w:rsidRPr="001D5BB3">
        <w:rPr>
          <w:rFonts w:ascii="Cambria" w:hAnsi="Cambria"/>
          <w:color w:val="0070C0"/>
        </w:rPr>
        <w:t>v</w:t>
      </w:r>
      <w:r w:rsidR="00CF33CF">
        <w:rPr>
          <w:rFonts w:ascii="Cambria" w:hAnsi="Cambria"/>
          <w:color w:val="0070C0"/>
        </w:rPr>
        <w:t>0</w:t>
      </w:r>
      <w:r w:rsidR="001D5BB3" w:rsidRPr="001D5BB3">
        <w:rPr>
          <w:rFonts w:ascii="Cambria" w:hAnsi="Cambria"/>
          <w:color w:val="0070C0"/>
        </w:rPr>
        <w:t>i</w:t>
      </w:r>
      <w:r w:rsidR="00CF33CF">
        <w:rPr>
          <w:rFonts w:ascii="Cambria" w:hAnsi="Cambria"/>
          <w:color w:val="0070C0"/>
        </w:rPr>
        <w:t>0</w:t>
      </w:r>
      <w:r w:rsidR="001D5BB3" w:rsidRPr="001D5BB3">
        <w:rPr>
          <w:rFonts w:ascii="Cambria" w:hAnsi="Cambria"/>
          <w:color w:val="0070C0"/>
        </w:rPr>
        <w:t>.</w:t>
      </w:r>
      <w:r w:rsidR="00CF33CF">
        <w:rPr>
          <w:rFonts w:ascii="Cambria" w:hAnsi="Cambria"/>
          <w:color w:val="0070C0"/>
        </w:rPr>
        <w:t>0000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Che">
    <w:panose1 w:val="020B0609000101010101"/>
    <w:charset w:val="81"/>
    <w:family w:val="modern"/>
    <w:pitch w:val="fixed"/>
    <w:sig w:usb0="B00002AF" w:usb1="69D77CFB" w:usb2="00000030" w:usb3="00000000" w:csb0="0008009F" w:csb1="00000000"/>
  </w:font>
  <w:font w:name="함초롬바탕">
    <w:altName w:val="Arial Unicode MS"/>
    <w:charset w:val="81"/>
    <w:family w:val="roman"/>
    <w:pitch w:val="variable"/>
    <w:sig w:usb0="00000000" w:usb1="19DFFFFF" w:usb2="001BFDD7"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459F" w14:textId="77777777" w:rsidR="00AC7D37" w:rsidRPr="00EF4840" w:rsidRDefault="00AC7D37" w:rsidP="007E5496">
    <w:pPr>
      <w:pStyle w:val="Footer"/>
      <w:jc w:val="right"/>
      <w:rPr>
        <w:b/>
      </w:rPr>
    </w:pPr>
    <w:r>
      <w:tab/>
    </w:r>
  </w:p>
  <w:p w14:paraId="6565B90E" w14:textId="77777777" w:rsidR="00AC7D37" w:rsidRDefault="00AC7D37" w:rsidP="007E5496">
    <w:pPr>
      <w:pStyle w:val="Footer"/>
      <w:tabs>
        <w:tab w:val="clea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3460" w14:textId="77777777" w:rsidR="002C11E5" w:rsidRPr="00EF4840" w:rsidRDefault="002C11E5" w:rsidP="007E5496">
    <w:pPr>
      <w:pStyle w:val="Footer"/>
      <w:jc w:val="right"/>
      <w:rPr>
        <w:b/>
      </w:rPr>
    </w:pPr>
    <w:r>
      <w:tab/>
    </w:r>
  </w:p>
  <w:p w14:paraId="6CA92DE6" w14:textId="77777777" w:rsidR="002C11E5" w:rsidRDefault="002C11E5" w:rsidP="007E5496">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B367" w14:textId="77777777" w:rsidR="00E650FD" w:rsidRDefault="00E650FD">
      <w:pPr>
        <w:spacing w:after="0"/>
      </w:pPr>
      <w:r>
        <w:separator/>
      </w:r>
    </w:p>
  </w:footnote>
  <w:footnote w:type="continuationSeparator" w:id="0">
    <w:p w14:paraId="1676135C" w14:textId="77777777" w:rsidR="00E650FD" w:rsidRDefault="00E650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8CC6" w14:textId="77777777" w:rsidR="00AC7D37" w:rsidRPr="001D5BB3" w:rsidRDefault="00AC7D37" w:rsidP="001D5BB3">
    <w:pPr>
      <w:pStyle w:val="Header"/>
      <w:tabs>
        <w:tab w:val="clear" w:pos="4680"/>
        <w:tab w:val="clear" w:pos="9360"/>
        <w:tab w:val="right" w:pos="9270"/>
      </w:tabs>
      <w:spacing w:after="0"/>
      <w:jc w:val="right"/>
      <w:rPr>
        <w:rFonts w:ascii="Cambria" w:hAnsi="Cambria"/>
        <w:color w:val="7F7F7F"/>
        <w:lang w:val="en-US"/>
      </w:rPr>
    </w:pPr>
    <w:r w:rsidRPr="007926CD">
      <w:rPr>
        <w:rFonts w:ascii="Cambria" w:hAnsi="Cambria"/>
        <w:b/>
        <w:color w:val="7F7F7F"/>
      </w:rPr>
      <w:fldChar w:fldCharType="begin"/>
    </w:r>
    <w:r w:rsidRPr="007926CD">
      <w:rPr>
        <w:rFonts w:ascii="Cambria" w:hAnsi="Cambria"/>
        <w:b/>
        <w:color w:val="7F7F7F"/>
      </w:rPr>
      <w:instrText xml:space="preserve"> PAGE   \* MERGEFORMAT </w:instrText>
    </w:r>
    <w:r w:rsidRPr="007926CD">
      <w:rPr>
        <w:rFonts w:ascii="Cambria" w:hAnsi="Cambria"/>
        <w:b/>
        <w:color w:val="7F7F7F"/>
      </w:rPr>
      <w:fldChar w:fldCharType="separate"/>
    </w:r>
    <w:r>
      <w:rPr>
        <w:rFonts w:ascii="Cambria" w:hAnsi="Cambria"/>
        <w:b/>
        <w:noProof/>
        <w:color w:val="7F7F7F"/>
      </w:rPr>
      <w:t>50</w:t>
    </w:r>
    <w:r w:rsidRPr="007926CD">
      <w:rPr>
        <w:rFonts w:ascii="Cambria" w:hAnsi="Cambria"/>
        <w:b/>
        <w:color w:val="7F7F7F"/>
      </w:rPr>
      <w:fldChar w:fldCharType="end"/>
    </w:r>
    <w:r w:rsidRPr="007926CD">
      <w:rPr>
        <w:rFonts w:ascii="Cambria" w:hAnsi="Cambria"/>
        <w:b/>
        <w:color w:val="7F7F7F"/>
      </w:rPr>
      <w:t xml:space="preserve"> </w:t>
    </w:r>
    <w:r w:rsidRPr="007926CD">
      <w:rPr>
        <w:rFonts w:ascii="Cambria" w:hAnsi="Cambria"/>
        <w:b/>
        <w:color w:val="7F7F7F"/>
      </w:rPr>
      <w:tab/>
    </w:r>
    <w:r w:rsidRPr="001D5BB3">
      <w:rPr>
        <w:rFonts w:ascii="Cambria" w:hAnsi="Cambria"/>
        <w:color w:val="7F7F7F"/>
        <w:lang w:val="en-US"/>
      </w:rPr>
      <w:t xml:space="preserve">Please Put the Title of the Paper in this Line with Capitalize Each Words, </w:t>
    </w:r>
  </w:p>
  <w:p w14:paraId="052C89EF" w14:textId="77777777" w:rsidR="00AC7D37" w:rsidRPr="007926CD" w:rsidRDefault="00AC7D37" w:rsidP="001D5BB3">
    <w:pPr>
      <w:pStyle w:val="Header"/>
      <w:tabs>
        <w:tab w:val="clear" w:pos="4680"/>
        <w:tab w:val="clear" w:pos="9360"/>
        <w:tab w:val="right" w:pos="9270"/>
      </w:tabs>
      <w:spacing w:after="0"/>
      <w:jc w:val="right"/>
      <w:rPr>
        <w:rFonts w:ascii="Cambria" w:hAnsi="Cambria"/>
        <w:color w:val="7F7F7F"/>
        <w:lang w:val="en-US"/>
      </w:rPr>
    </w:pPr>
    <w:r w:rsidRPr="001D5BB3">
      <w:rPr>
        <w:rFonts w:ascii="Cambria" w:hAnsi="Cambria"/>
        <w:color w:val="7F7F7F"/>
        <w:lang w:val="en-US"/>
      </w:rPr>
      <w:tab/>
      <w:t xml:space="preserve">This Second Line can be Used if </w:t>
    </w:r>
    <w:r>
      <w:rPr>
        <w:rFonts w:ascii="Cambria" w:hAnsi="Cambria"/>
        <w:color w:val="7F7F7F"/>
        <w:lang w:val="en-US"/>
      </w:rPr>
      <w:t>Necessary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76F2" w14:textId="77777777" w:rsidR="00AC7D37" w:rsidRPr="007926CD" w:rsidRDefault="00AC7D37" w:rsidP="00D84060">
    <w:pPr>
      <w:pStyle w:val="Header"/>
      <w:tabs>
        <w:tab w:val="clear" w:pos="4680"/>
        <w:tab w:val="clear" w:pos="9360"/>
        <w:tab w:val="right" w:pos="9270"/>
      </w:tabs>
      <w:rPr>
        <w:rFonts w:ascii="Cambria" w:hAnsi="Cambria"/>
        <w:color w:val="7F7F7F"/>
      </w:rPr>
    </w:pPr>
    <w:r w:rsidRPr="001D5BB3">
      <w:rPr>
        <w:rFonts w:ascii="Cambria" w:hAnsi="Cambria"/>
        <w:color w:val="7F7F7F"/>
        <w:lang w:val="id-ID"/>
      </w:rPr>
      <w:t>Last Name of the Corresponding Author et al</w:t>
    </w:r>
    <w:r>
      <w:rPr>
        <w:rFonts w:ascii="Cambria" w:hAnsi="Cambria"/>
        <w:color w:val="7F7F7F"/>
        <w:lang w:val="id-ID"/>
      </w:rPr>
      <w:t>.</w:t>
    </w:r>
    <w:r w:rsidRPr="007926CD">
      <w:rPr>
        <w:rFonts w:ascii="Cambria" w:hAnsi="Cambria"/>
        <w:color w:val="7F7F7F"/>
      </w:rPr>
      <w:tab/>
    </w:r>
    <w:r w:rsidRPr="007926CD">
      <w:rPr>
        <w:rFonts w:ascii="Cambria" w:hAnsi="Cambria"/>
        <w:b/>
        <w:color w:val="7F7F7F"/>
      </w:rPr>
      <w:fldChar w:fldCharType="begin"/>
    </w:r>
    <w:r w:rsidRPr="007926CD">
      <w:rPr>
        <w:rFonts w:ascii="Cambria" w:hAnsi="Cambria"/>
        <w:b/>
        <w:color w:val="7F7F7F"/>
      </w:rPr>
      <w:instrText xml:space="preserve"> PAGE   \* MERGEFORMAT </w:instrText>
    </w:r>
    <w:r w:rsidRPr="007926CD">
      <w:rPr>
        <w:rFonts w:ascii="Cambria" w:hAnsi="Cambria"/>
        <w:b/>
        <w:color w:val="7F7F7F"/>
      </w:rPr>
      <w:fldChar w:fldCharType="separate"/>
    </w:r>
    <w:r>
      <w:rPr>
        <w:rFonts w:ascii="Cambria" w:hAnsi="Cambria"/>
        <w:b/>
        <w:noProof/>
        <w:color w:val="7F7F7F"/>
      </w:rPr>
      <w:t>51</w:t>
    </w:r>
    <w:r w:rsidRPr="007926CD">
      <w:rPr>
        <w:rFonts w:ascii="Cambria" w:hAnsi="Cambria"/>
        <w:b/>
        <w:color w:val="7F7F7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5150" w14:textId="77777777" w:rsidR="00AC7D37" w:rsidRPr="001D04E0" w:rsidRDefault="00AC7D37" w:rsidP="001D04E0">
    <w:pPr>
      <w:tabs>
        <w:tab w:val="left" w:pos="1260"/>
      </w:tabs>
      <w:adjustRightInd w:val="0"/>
      <w:snapToGrid w:val="0"/>
      <w:spacing w:before="240" w:after="0"/>
      <w:ind w:firstLine="1260"/>
      <w:jc w:val="left"/>
      <w:rPr>
        <w:rFonts w:ascii="Cambria" w:hAnsi="Cambria"/>
        <w:color w:val="404040" w:themeColor="text1" w:themeTint="BF"/>
        <w:szCs w:val="22"/>
        <w:lang w:val="en-US"/>
      </w:rPr>
    </w:pPr>
    <w:r w:rsidRPr="001D04E0">
      <w:rPr>
        <w:rFonts w:ascii="Cambria" w:hAnsi="Cambria"/>
        <w:noProof/>
        <w:color w:val="404040" w:themeColor="text1" w:themeTint="BF"/>
        <w:lang w:val="en-US" w:eastAsia="zh-CN"/>
      </w:rPr>
      <w:drawing>
        <wp:anchor distT="0" distB="0" distL="114300" distR="114300" simplePos="0" relativeHeight="251659264" behindDoc="0" locked="0" layoutInCell="1" allowOverlap="1" wp14:anchorId="66FA49E0" wp14:editId="2AF1159B">
          <wp:simplePos x="0" y="0"/>
          <wp:positionH relativeFrom="column">
            <wp:posOffset>3810</wp:posOffset>
          </wp:positionH>
          <wp:positionV relativeFrom="paragraph">
            <wp:posOffset>154940</wp:posOffset>
          </wp:positionV>
          <wp:extent cx="713232" cy="1033272"/>
          <wp:effectExtent l="0" t="0" r="0" b="0"/>
          <wp:wrapNone/>
          <wp:docPr id="30" name="Picture 30" descr="http://ijtech.eng.ui.ac.id/assets/front/img/cover-defau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jtech.eng.ui.ac.id/assets/front/img/cover-default.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32" cy="10332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4E0">
      <w:rPr>
        <w:rFonts w:ascii="Cambria" w:hAnsi="Cambria"/>
        <w:color w:val="404040" w:themeColor="text1" w:themeTint="BF"/>
        <w:szCs w:val="22"/>
      </w:rPr>
      <w:t xml:space="preserve">International Journal of Technology </w:t>
    </w:r>
    <w:r>
      <w:rPr>
        <w:rFonts w:ascii="Cambria" w:hAnsi="Cambria"/>
        <w:color w:val="404040" w:themeColor="text1" w:themeTint="BF"/>
        <w:szCs w:val="22"/>
        <w:lang w:val="id-ID"/>
      </w:rPr>
      <w:t>v(i)</w:t>
    </w:r>
    <w:r w:rsidRPr="001D04E0">
      <w:rPr>
        <w:rFonts w:ascii="Cambria" w:hAnsi="Cambria"/>
        <w:color w:val="404040" w:themeColor="text1" w:themeTint="BF"/>
        <w:szCs w:val="22"/>
        <w:lang w:val="en-US"/>
      </w:rPr>
      <w:t xml:space="preserve"> </w:t>
    </w:r>
    <w:r>
      <w:rPr>
        <w:rFonts w:ascii="Cambria" w:hAnsi="Cambria"/>
        <w:color w:val="404040" w:themeColor="text1" w:themeTint="BF"/>
        <w:szCs w:val="22"/>
        <w:lang w:val="en-US"/>
      </w:rPr>
      <w:t>pp-pp</w:t>
    </w:r>
    <w:r w:rsidRPr="001D04E0">
      <w:rPr>
        <w:rFonts w:ascii="Cambria" w:hAnsi="Cambria"/>
        <w:color w:val="404040" w:themeColor="text1" w:themeTint="BF"/>
        <w:szCs w:val="22"/>
        <w:lang w:val="en-US"/>
      </w:rPr>
      <w:t xml:space="preserve"> (</w:t>
    </w:r>
    <w:r>
      <w:rPr>
        <w:rFonts w:ascii="Cambria" w:hAnsi="Cambria"/>
        <w:color w:val="404040" w:themeColor="text1" w:themeTint="BF"/>
        <w:szCs w:val="22"/>
        <w:lang w:val="en-US"/>
      </w:rPr>
      <w:t>YYYY</w:t>
    </w:r>
    <w:r w:rsidRPr="001D04E0">
      <w:rPr>
        <w:rFonts w:ascii="Cambria" w:hAnsi="Cambria"/>
        <w:color w:val="404040" w:themeColor="text1" w:themeTint="BF"/>
        <w:szCs w:val="22"/>
        <w:lang w:val="en-US"/>
      </w:rPr>
      <w:t>)</w:t>
    </w:r>
  </w:p>
  <w:p w14:paraId="4E413A3C" w14:textId="77777777" w:rsidR="00AC7D37" w:rsidRPr="001D04E0" w:rsidRDefault="00AC7D37" w:rsidP="001D04E0">
    <w:pPr>
      <w:tabs>
        <w:tab w:val="left" w:pos="1260"/>
        <w:tab w:val="right" w:pos="9244"/>
      </w:tabs>
      <w:spacing w:after="0"/>
      <w:jc w:val="left"/>
      <w:rPr>
        <w:rFonts w:ascii="Cambria" w:hAnsi="Cambria"/>
        <w:color w:val="404040" w:themeColor="text1" w:themeTint="BF"/>
        <w:sz w:val="20"/>
        <w:szCs w:val="20"/>
      </w:rPr>
    </w:pPr>
    <w:r>
      <w:rPr>
        <w:rFonts w:ascii="Cambria" w:hAnsi="Cambria"/>
        <w:color w:val="404040" w:themeColor="text1" w:themeTint="BF"/>
        <w:sz w:val="20"/>
        <w:szCs w:val="20"/>
      </w:rPr>
      <w:tab/>
      <w:t>Received</w:t>
    </w:r>
    <w:r w:rsidRPr="001D04E0">
      <w:rPr>
        <w:rFonts w:ascii="Cambria" w:hAnsi="Cambria"/>
        <w:color w:val="404040" w:themeColor="text1" w:themeTint="BF"/>
        <w:sz w:val="20"/>
        <w:szCs w:val="20"/>
      </w:rPr>
      <w:t xml:space="preserve"> </w:t>
    </w:r>
    <w:r w:rsidRPr="001D5BB3">
      <w:rPr>
        <w:rFonts w:ascii="Cambria" w:hAnsi="Cambria"/>
        <w:color w:val="404040" w:themeColor="text1" w:themeTint="BF"/>
        <w:sz w:val="20"/>
        <w:szCs w:val="20"/>
      </w:rPr>
      <w:t xml:space="preserve">Month Year </w:t>
    </w:r>
    <w:r w:rsidRPr="001D04E0">
      <w:rPr>
        <w:rFonts w:ascii="Cambria" w:hAnsi="Cambria"/>
        <w:color w:val="404040" w:themeColor="text1" w:themeTint="BF"/>
        <w:sz w:val="20"/>
        <w:szCs w:val="20"/>
      </w:rPr>
      <w:t xml:space="preserve">/ Revised </w:t>
    </w:r>
    <w:r w:rsidRPr="001D5BB3">
      <w:rPr>
        <w:rFonts w:ascii="Cambria" w:hAnsi="Cambria"/>
        <w:color w:val="404040" w:themeColor="text1" w:themeTint="BF"/>
        <w:sz w:val="20"/>
        <w:szCs w:val="20"/>
      </w:rPr>
      <w:t xml:space="preserve">Month Year </w:t>
    </w:r>
    <w:r>
      <w:rPr>
        <w:rFonts w:ascii="Cambria" w:hAnsi="Cambria"/>
        <w:color w:val="404040" w:themeColor="text1" w:themeTint="BF"/>
        <w:sz w:val="20"/>
        <w:szCs w:val="20"/>
      </w:rPr>
      <w:t xml:space="preserve">/ Accepted </w:t>
    </w:r>
    <w:r w:rsidRPr="001D5BB3">
      <w:rPr>
        <w:rFonts w:ascii="Cambria" w:hAnsi="Cambria"/>
        <w:color w:val="404040" w:themeColor="text1" w:themeTint="BF"/>
        <w:sz w:val="20"/>
        <w:szCs w:val="20"/>
      </w:rPr>
      <w:t>Month Year</w:t>
    </w:r>
  </w:p>
  <w:p w14:paraId="3763F746" w14:textId="77777777" w:rsidR="00AC7D37" w:rsidRDefault="00AC7D37" w:rsidP="001D04E0">
    <w:pPr>
      <w:tabs>
        <w:tab w:val="left" w:pos="1260"/>
        <w:tab w:val="right" w:pos="9244"/>
      </w:tabs>
      <w:spacing w:after="0"/>
      <w:jc w:val="left"/>
      <w:rPr>
        <w:rFonts w:ascii="Calibri" w:hAnsi="Calibri"/>
        <w:color w:val="7F7F7F"/>
        <w:szCs w:val="22"/>
      </w:rPr>
    </w:pPr>
  </w:p>
  <w:p w14:paraId="11120C5A" w14:textId="77777777" w:rsidR="00AC7D37" w:rsidRDefault="00AC7D37" w:rsidP="001D04E0">
    <w:pPr>
      <w:tabs>
        <w:tab w:val="left" w:pos="1260"/>
        <w:tab w:val="right" w:pos="9244"/>
      </w:tabs>
      <w:spacing w:after="0"/>
      <w:jc w:val="left"/>
      <w:rPr>
        <w:rFonts w:ascii="Cambria" w:hAnsi="Cambria"/>
        <w:color w:val="7F7F7F"/>
        <w:sz w:val="28"/>
        <w:szCs w:val="28"/>
      </w:rPr>
    </w:pPr>
    <w:r>
      <w:rPr>
        <w:rFonts w:ascii="Cambria" w:hAnsi="Cambria"/>
        <w:color w:val="002060"/>
        <w:sz w:val="28"/>
        <w:szCs w:val="28"/>
      </w:rPr>
      <w:tab/>
    </w:r>
    <w:r w:rsidRPr="004030AD">
      <w:rPr>
        <w:rFonts w:ascii="Cambria" w:hAnsi="Cambria"/>
        <w:color w:val="002060"/>
        <w:sz w:val="28"/>
        <w:szCs w:val="28"/>
      </w:rPr>
      <w:t>International Journal of Technology</w:t>
    </w:r>
  </w:p>
  <w:p w14:paraId="7C709CF4" w14:textId="77777777" w:rsidR="00AC7D37" w:rsidRDefault="00AC7D37" w:rsidP="001D04E0">
    <w:pPr>
      <w:tabs>
        <w:tab w:val="right" w:pos="9244"/>
      </w:tabs>
      <w:spacing w:after="0"/>
      <w:jc w:val="left"/>
      <w:rPr>
        <w:rFonts w:ascii="Cambria" w:hAnsi="Cambria"/>
        <w:color w:val="7F7F7F"/>
        <w:sz w:val="28"/>
        <w:szCs w:val="28"/>
      </w:rPr>
    </w:pPr>
  </w:p>
  <w:p w14:paraId="074228B1" w14:textId="77777777" w:rsidR="00AC7D37" w:rsidRPr="004030AD" w:rsidRDefault="00AC7D37" w:rsidP="001D04E0">
    <w:pPr>
      <w:pBdr>
        <w:bottom w:val="single" w:sz="18" w:space="1" w:color="404040" w:themeColor="text1" w:themeTint="BF"/>
      </w:pBdr>
      <w:tabs>
        <w:tab w:val="left" w:pos="1260"/>
        <w:tab w:val="right" w:pos="9244"/>
      </w:tabs>
      <w:spacing w:after="0"/>
      <w:jc w:val="left"/>
      <w:rPr>
        <w:rFonts w:asciiTheme="minorHAnsi" w:hAnsiTheme="minorHAnsi" w:cstheme="minorHAnsi"/>
        <w:color w:val="7F7F7F"/>
        <w:szCs w:val="22"/>
        <w:lang w:val="id-ID"/>
      </w:rPr>
    </w:pPr>
    <w:r>
      <w:rPr>
        <w:rFonts w:asciiTheme="minorHAnsi" w:hAnsiTheme="minorHAnsi" w:cstheme="minorHAnsi"/>
        <w:color w:val="7F7F7F"/>
        <w:szCs w:val="22"/>
      </w:rPr>
      <w:tab/>
      <w:t>http://ijtech.eng.ui.ac.id</w:t>
    </w:r>
    <w:r w:rsidRPr="004030AD">
      <w:rPr>
        <w:rFonts w:asciiTheme="minorHAnsi" w:hAnsiTheme="minorHAnsi" w:cstheme="minorHAnsi"/>
        <w:color w:val="7F7F7F"/>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9078" w14:textId="77777777" w:rsidR="002C11E5" w:rsidRPr="005C2BE3" w:rsidRDefault="002C11E5" w:rsidP="00F90E13">
    <w:pPr>
      <w:pStyle w:val="Header"/>
      <w:tabs>
        <w:tab w:val="clear" w:pos="4680"/>
        <w:tab w:val="clear" w:pos="9360"/>
        <w:tab w:val="right" w:pos="9270"/>
      </w:tabs>
      <w:spacing w:after="0"/>
      <w:rPr>
        <w:rFonts w:ascii="Calibri" w:hAnsi="Calibri"/>
        <w:color w:val="7F7F7F"/>
      </w:rPr>
    </w:pPr>
    <w:r w:rsidRPr="005C2BE3">
      <w:rPr>
        <w:rFonts w:ascii="Calibri" w:hAnsi="Calibri"/>
        <w:b/>
        <w:color w:val="7F7F7F"/>
      </w:rPr>
      <w:fldChar w:fldCharType="begin"/>
    </w:r>
    <w:r w:rsidRPr="005C2BE3">
      <w:rPr>
        <w:rFonts w:ascii="Calibri" w:hAnsi="Calibri"/>
        <w:b/>
        <w:color w:val="7F7F7F"/>
      </w:rPr>
      <w:instrText xml:space="preserve"> PAGE   \* MERGEFORMAT </w:instrText>
    </w:r>
    <w:r w:rsidRPr="005C2BE3">
      <w:rPr>
        <w:rFonts w:ascii="Calibri" w:hAnsi="Calibri"/>
        <w:b/>
        <w:color w:val="7F7F7F"/>
      </w:rPr>
      <w:fldChar w:fldCharType="separate"/>
    </w:r>
    <w:r>
      <w:rPr>
        <w:rFonts w:ascii="Calibri" w:hAnsi="Calibri"/>
        <w:b/>
        <w:noProof/>
        <w:color w:val="7F7F7F"/>
      </w:rPr>
      <w:t>50</w:t>
    </w:r>
    <w:r w:rsidRPr="005C2BE3">
      <w:rPr>
        <w:rFonts w:ascii="Calibri" w:hAnsi="Calibri"/>
        <w:b/>
        <w:color w:val="7F7F7F"/>
      </w:rPr>
      <w:fldChar w:fldCharType="end"/>
    </w:r>
    <w:r w:rsidRPr="005C2BE3">
      <w:rPr>
        <w:rFonts w:ascii="Calibri" w:hAnsi="Calibri"/>
        <w:b/>
        <w:color w:val="7F7F7F"/>
      </w:rPr>
      <w:tab/>
    </w:r>
    <w:r w:rsidRPr="005C2BE3">
      <w:rPr>
        <w:rFonts w:ascii="Calibri" w:hAnsi="Calibri"/>
        <w:color w:val="7F7F7F"/>
      </w:rPr>
      <w:t xml:space="preserve">Investigating the </w:t>
    </w:r>
    <w:proofErr w:type="spellStart"/>
    <w:r w:rsidRPr="005C2BE3">
      <w:rPr>
        <w:rFonts w:ascii="Calibri" w:hAnsi="Calibri"/>
        <w:color w:val="7F7F7F"/>
      </w:rPr>
      <w:t>nanostructural</w:t>
    </w:r>
    <w:proofErr w:type="spellEnd"/>
    <w:r w:rsidRPr="005C2BE3">
      <w:rPr>
        <w:rFonts w:ascii="Calibri" w:hAnsi="Calibri"/>
        <w:color w:val="7F7F7F"/>
      </w:rPr>
      <w:t xml:space="preserve"> evolution of TiO2 nanoparticles </w:t>
    </w:r>
  </w:p>
  <w:p w14:paraId="15EB1361" w14:textId="77777777" w:rsidR="002C11E5" w:rsidRPr="005C2BE3" w:rsidRDefault="002C11E5" w:rsidP="00F90E13">
    <w:pPr>
      <w:tabs>
        <w:tab w:val="right" w:pos="9244"/>
      </w:tabs>
      <w:spacing w:after="0"/>
      <w:jc w:val="left"/>
      <w:rPr>
        <w:rFonts w:ascii="Calibri" w:hAnsi="Calibri"/>
        <w:color w:val="7F7F7F"/>
        <w:szCs w:val="22"/>
      </w:rPr>
    </w:pPr>
    <w:r w:rsidRPr="005C2BE3">
      <w:rPr>
        <w:rFonts w:ascii="Calibri" w:hAnsi="Calibri"/>
        <w:color w:val="7F7F7F"/>
      </w:rPr>
      <w:tab/>
      <w:t>in the sol–gel derived TiO2–polymethyl methacrylate nanocomposites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654"/>
        </w:tabs>
        <w:ind w:left="654" w:hanging="360"/>
      </w:pPr>
    </w:lvl>
  </w:abstractNum>
  <w:abstractNum w:abstractNumId="1" w15:restartNumberingAfterBreak="0">
    <w:nsid w:val="0384112B"/>
    <w:multiLevelType w:val="hybridMultilevel"/>
    <w:tmpl w:val="1F9AD334"/>
    <w:lvl w:ilvl="0" w:tplc="FFFFFFFF">
      <w:start w:val="1"/>
      <w:numFmt w:val="lowerLetter"/>
      <w:lvlText w:val="(%1)"/>
      <w:lvlJc w:val="left"/>
      <w:pPr>
        <w:ind w:left="2640" w:hanging="360"/>
      </w:pPr>
      <w:rPr>
        <w:rFonts w:hint="default"/>
      </w:rPr>
    </w:lvl>
    <w:lvl w:ilvl="1" w:tplc="FFFFFFFF" w:tentative="1">
      <w:start w:val="1"/>
      <w:numFmt w:val="lowerLetter"/>
      <w:lvlText w:val="%2."/>
      <w:lvlJc w:val="left"/>
      <w:pPr>
        <w:ind w:left="3360" w:hanging="360"/>
      </w:pPr>
    </w:lvl>
    <w:lvl w:ilvl="2" w:tplc="FFFFFFFF" w:tentative="1">
      <w:start w:val="1"/>
      <w:numFmt w:val="lowerRoman"/>
      <w:lvlText w:val="%3."/>
      <w:lvlJc w:val="right"/>
      <w:pPr>
        <w:ind w:left="4080" w:hanging="180"/>
      </w:pPr>
    </w:lvl>
    <w:lvl w:ilvl="3" w:tplc="FFFFFFFF" w:tentative="1">
      <w:start w:val="1"/>
      <w:numFmt w:val="decimal"/>
      <w:lvlText w:val="%4."/>
      <w:lvlJc w:val="left"/>
      <w:pPr>
        <w:ind w:left="4800" w:hanging="360"/>
      </w:pPr>
    </w:lvl>
    <w:lvl w:ilvl="4" w:tplc="FFFFFFFF" w:tentative="1">
      <w:start w:val="1"/>
      <w:numFmt w:val="lowerLetter"/>
      <w:lvlText w:val="%5."/>
      <w:lvlJc w:val="left"/>
      <w:pPr>
        <w:ind w:left="5520" w:hanging="360"/>
      </w:pPr>
    </w:lvl>
    <w:lvl w:ilvl="5" w:tplc="FFFFFFFF" w:tentative="1">
      <w:start w:val="1"/>
      <w:numFmt w:val="lowerRoman"/>
      <w:lvlText w:val="%6."/>
      <w:lvlJc w:val="right"/>
      <w:pPr>
        <w:ind w:left="6240" w:hanging="180"/>
      </w:pPr>
    </w:lvl>
    <w:lvl w:ilvl="6" w:tplc="FFFFFFFF" w:tentative="1">
      <w:start w:val="1"/>
      <w:numFmt w:val="decimal"/>
      <w:lvlText w:val="%7."/>
      <w:lvlJc w:val="left"/>
      <w:pPr>
        <w:ind w:left="6960" w:hanging="360"/>
      </w:pPr>
    </w:lvl>
    <w:lvl w:ilvl="7" w:tplc="FFFFFFFF" w:tentative="1">
      <w:start w:val="1"/>
      <w:numFmt w:val="lowerLetter"/>
      <w:lvlText w:val="%8."/>
      <w:lvlJc w:val="left"/>
      <w:pPr>
        <w:ind w:left="7680" w:hanging="360"/>
      </w:pPr>
    </w:lvl>
    <w:lvl w:ilvl="8" w:tplc="FFFFFFFF" w:tentative="1">
      <w:start w:val="1"/>
      <w:numFmt w:val="lowerRoman"/>
      <w:lvlText w:val="%9."/>
      <w:lvlJc w:val="right"/>
      <w:pPr>
        <w:ind w:left="8400" w:hanging="180"/>
      </w:pPr>
    </w:lvl>
  </w:abstractNum>
  <w:abstractNum w:abstractNumId="2" w15:restartNumberingAfterBreak="0">
    <w:nsid w:val="20B1523F"/>
    <w:multiLevelType w:val="multilevel"/>
    <w:tmpl w:val="5214493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Restart w:val="0"/>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22C3552"/>
    <w:multiLevelType w:val="hybridMultilevel"/>
    <w:tmpl w:val="2D5C6734"/>
    <w:lvl w:ilvl="0" w:tplc="0409000F">
      <w:start w:val="1"/>
      <w:numFmt w:val="decimal"/>
      <w:lvlText w:val="%1."/>
      <w:lvlJc w:val="left"/>
      <w:pPr>
        <w:ind w:left="4680" w:hanging="360"/>
      </w:pPr>
      <w:rPr>
        <w:rFont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99776D"/>
    <w:multiLevelType w:val="hybridMultilevel"/>
    <w:tmpl w:val="208E4EAA"/>
    <w:lvl w:ilvl="0" w:tplc="2C54DA78">
      <w:start w:val="1"/>
      <w:numFmt w:val="decimal"/>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4063129"/>
    <w:multiLevelType w:val="hybridMultilevel"/>
    <w:tmpl w:val="8ACE883C"/>
    <w:lvl w:ilvl="0" w:tplc="D91EE27A">
      <w:start w:val="1"/>
      <w:numFmt w:val="lowerLetter"/>
      <w:lvlText w:val="(%1)"/>
      <w:lvlJc w:val="left"/>
      <w:pPr>
        <w:ind w:left="360" w:hanging="360"/>
      </w:pPr>
      <w:rPr>
        <w:rFonts w:hint="default"/>
        <w:color w:val="00206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402C58"/>
    <w:multiLevelType w:val="hybridMultilevel"/>
    <w:tmpl w:val="3216D2F0"/>
    <w:lvl w:ilvl="0" w:tplc="F9EEA436">
      <w:start w:val="1"/>
      <w:numFmt w:val="decimal"/>
      <w:pStyle w:val="figurecaption"/>
      <w:lvlText w:val="Figure %1. "/>
      <w:lvlJc w:val="left"/>
      <w:pPr>
        <w:tabs>
          <w:tab w:val="num" w:pos="135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A4E43E8A"/>
    <w:lvl w:ilvl="0">
      <w:start w:val="1"/>
      <w:numFmt w:val="decimal"/>
      <w:pStyle w:val="tablehead"/>
      <w:lvlText w:val="Table %1"/>
      <w:lvlJc w:val="left"/>
      <w:pPr>
        <w:tabs>
          <w:tab w:val="num" w:pos="1080"/>
        </w:tabs>
        <w:ind w:left="0" w:firstLine="0"/>
      </w:pPr>
      <w:rPr>
        <w:rFonts w:ascii="Times New Roman" w:hAnsi="Times New Roman" w:cs="Times New Roman" w:hint="default"/>
        <w:b w:val="0"/>
        <w:bCs w:val="0"/>
        <w:i w:val="0"/>
        <w:iCs w:val="0"/>
        <w:sz w:val="24"/>
        <w:szCs w:val="16"/>
      </w:rPr>
    </w:lvl>
  </w:abstractNum>
  <w:abstractNum w:abstractNumId="10" w15:restartNumberingAfterBreak="0">
    <w:nsid w:val="6D523A3B"/>
    <w:multiLevelType w:val="hybridMultilevel"/>
    <w:tmpl w:val="37F2C972"/>
    <w:lvl w:ilvl="0" w:tplc="14FE9774">
      <w:start w:val="1"/>
      <w:numFmt w:val="decimal"/>
      <w:lvlText w:val="Figure %1"/>
      <w:lvlJc w:val="left"/>
      <w:pPr>
        <w:ind w:left="720" w:hanging="360"/>
      </w:pPr>
      <w:rPr>
        <w:rFonts w:ascii="Times New Roman" w:hAnsi="Times New Roman" w:cs="Times New Roman" w:hint="default"/>
        <w:sz w:val="24"/>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E1A24C2"/>
    <w:multiLevelType w:val="hybridMultilevel"/>
    <w:tmpl w:val="BB846A22"/>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B3501"/>
    <w:multiLevelType w:val="hybridMultilevel"/>
    <w:tmpl w:val="37F2C972"/>
    <w:lvl w:ilvl="0" w:tplc="14FE9774">
      <w:start w:val="1"/>
      <w:numFmt w:val="decimal"/>
      <w:lvlText w:val="Figure %1"/>
      <w:lvlJc w:val="left"/>
      <w:pPr>
        <w:ind w:left="720" w:hanging="360"/>
      </w:pPr>
      <w:rPr>
        <w:rFonts w:ascii="Times New Roman" w:hAnsi="Times New Roman" w:cs="Times New Roman" w:hint="default"/>
        <w:sz w:val="24"/>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133406530">
    <w:abstractNumId w:val="2"/>
  </w:num>
  <w:num w:numId="2" w16cid:durableId="254553691">
    <w:abstractNumId w:val="11"/>
  </w:num>
  <w:num w:numId="3" w16cid:durableId="257374708">
    <w:abstractNumId w:val="4"/>
  </w:num>
  <w:num w:numId="4" w16cid:durableId="1250652406">
    <w:abstractNumId w:val="3"/>
  </w:num>
  <w:num w:numId="5" w16cid:durableId="76172255">
    <w:abstractNumId w:val="8"/>
  </w:num>
  <w:num w:numId="6" w16cid:durableId="2021269783">
    <w:abstractNumId w:val="6"/>
  </w:num>
  <w:num w:numId="7" w16cid:durableId="1078790392">
    <w:abstractNumId w:val="9"/>
  </w:num>
  <w:num w:numId="8" w16cid:durableId="524250705">
    <w:abstractNumId w:val="10"/>
  </w:num>
  <w:num w:numId="9" w16cid:durableId="1866095290">
    <w:abstractNumId w:val="12"/>
  </w:num>
  <w:num w:numId="10" w16cid:durableId="1186360637">
    <w:abstractNumId w:val="5"/>
  </w:num>
  <w:num w:numId="11" w16cid:durableId="138621004">
    <w:abstractNumId w:val="1"/>
  </w:num>
  <w:num w:numId="12" w16cid:durableId="126415178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10"/>
  <w:displayHorizontalDrawingGridEvery w:val="2"/>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pos w:val="sectEnd"/>
    <w:numFmt w:val="chicago"/>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B9"/>
    <w:rsid w:val="00001CB9"/>
    <w:rsid w:val="00002BB2"/>
    <w:rsid w:val="0000635F"/>
    <w:rsid w:val="00010BA6"/>
    <w:rsid w:val="00011A70"/>
    <w:rsid w:val="0001298D"/>
    <w:rsid w:val="00013091"/>
    <w:rsid w:val="000164A5"/>
    <w:rsid w:val="00016611"/>
    <w:rsid w:val="0002298A"/>
    <w:rsid w:val="00024FF6"/>
    <w:rsid w:val="000307F0"/>
    <w:rsid w:val="000324BE"/>
    <w:rsid w:val="00032A71"/>
    <w:rsid w:val="00035A70"/>
    <w:rsid w:val="00041CD4"/>
    <w:rsid w:val="0004212D"/>
    <w:rsid w:val="000519CA"/>
    <w:rsid w:val="00054BCA"/>
    <w:rsid w:val="00056FC2"/>
    <w:rsid w:val="00062E4D"/>
    <w:rsid w:val="000662C1"/>
    <w:rsid w:val="0006688E"/>
    <w:rsid w:val="00066C46"/>
    <w:rsid w:val="00067C63"/>
    <w:rsid w:val="000716D5"/>
    <w:rsid w:val="00074A04"/>
    <w:rsid w:val="00074D4B"/>
    <w:rsid w:val="00076873"/>
    <w:rsid w:val="0007703A"/>
    <w:rsid w:val="00077687"/>
    <w:rsid w:val="000779BC"/>
    <w:rsid w:val="000809D1"/>
    <w:rsid w:val="00081E74"/>
    <w:rsid w:val="000828BF"/>
    <w:rsid w:val="00082ABA"/>
    <w:rsid w:val="00090689"/>
    <w:rsid w:val="0009152A"/>
    <w:rsid w:val="00092E73"/>
    <w:rsid w:val="000952DF"/>
    <w:rsid w:val="00096F8C"/>
    <w:rsid w:val="000A252A"/>
    <w:rsid w:val="000A48CB"/>
    <w:rsid w:val="000A6B54"/>
    <w:rsid w:val="000B0F10"/>
    <w:rsid w:val="000B2B1F"/>
    <w:rsid w:val="000B30E5"/>
    <w:rsid w:val="000B4348"/>
    <w:rsid w:val="000B5D71"/>
    <w:rsid w:val="000B6E6E"/>
    <w:rsid w:val="000B70D7"/>
    <w:rsid w:val="000C06A1"/>
    <w:rsid w:val="000C07D6"/>
    <w:rsid w:val="000C0878"/>
    <w:rsid w:val="000C2F0D"/>
    <w:rsid w:val="000C78BB"/>
    <w:rsid w:val="000C7BF0"/>
    <w:rsid w:val="000D0285"/>
    <w:rsid w:val="000D2A86"/>
    <w:rsid w:val="000D6D1B"/>
    <w:rsid w:val="000D7EC6"/>
    <w:rsid w:val="000D7FE2"/>
    <w:rsid w:val="000E0293"/>
    <w:rsid w:val="000E2F2F"/>
    <w:rsid w:val="000E3015"/>
    <w:rsid w:val="000E3323"/>
    <w:rsid w:val="000E44EF"/>
    <w:rsid w:val="000F07B6"/>
    <w:rsid w:val="000F17F1"/>
    <w:rsid w:val="000F1E35"/>
    <w:rsid w:val="000F5740"/>
    <w:rsid w:val="000F64B1"/>
    <w:rsid w:val="001001DB"/>
    <w:rsid w:val="001027F5"/>
    <w:rsid w:val="00104B80"/>
    <w:rsid w:val="001051C0"/>
    <w:rsid w:val="0010548A"/>
    <w:rsid w:val="00106A9D"/>
    <w:rsid w:val="00110E1B"/>
    <w:rsid w:val="00111349"/>
    <w:rsid w:val="00112160"/>
    <w:rsid w:val="00114DA8"/>
    <w:rsid w:val="00115CF4"/>
    <w:rsid w:val="001171A4"/>
    <w:rsid w:val="00120842"/>
    <w:rsid w:val="00121E9E"/>
    <w:rsid w:val="00132234"/>
    <w:rsid w:val="001330F1"/>
    <w:rsid w:val="00136739"/>
    <w:rsid w:val="0013704B"/>
    <w:rsid w:val="001409B6"/>
    <w:rsid w:val="00142E1E"/>
    <w:rsid w:val="00152936"/>
    <w:rsid w:val="001635B5"/>
    <w:rsid w:val="00163BB6"/>
    <w:rsid w:val="00166910"/>
    <w:rsid w:val="00167227"/>
    <w:rsid w:val="00167615"/>
    <w:rsid w:val="00167D2F"/>
    <w:rsid w:val="00167E23"/>
    <w:rsid w:val="00167F93"/>
    <w:rsid w:val="00174512"/>
    <w:rsid w:val="001750F5"/>
    <w:rsid w:val="00175509"/>
    <w:rsid w:val="001758C2"/>
    <w:rsid w:val="001761A8"/>
    <w:rsid w:val="0017695D"/>
    <w:rsid w:val="00181C43"/>
    <w:rsid w:val="001854D4"/>
    <w:rsid w:val="00197DAF"/>
    <w:rsid w:val="001A27C7"/>
    <w:rsid w:val="001A75A7"/>
    <w:rsid w:val="001A76C2"/>
    <w:rsid w:val="001B1A68"/>
    <w:rsid w:val="001B2DF9"/>
    <w:rsid w:val="001B63B5"/>
    <w:rsid w:val="001B6D85"/>
    <w:rsid w:val="001C3249"/>
    <w:rsid w:val="001C4B6B"/>
    <w:rsid w:val="001C5322"/>
    <w:rsid w:val="001C53B0"/>
    <w:rsid w:val="001C57A9"/>
    <w:rsid w:val="001C6AF1"/>
    <w:rsid w:val="001C771D"/>
    <w:rsid w:val="001D04E0"/>
    <w:rsid w:val="001D07B0"/>
    <w:rsid w:val="001D3849"/>
    <w:rsid w:val="001D5BB3"/>
    <w:rsid w:val="001E02BF"/>
    <w:rsid w:val="001E0B0E"/>
    <w:rsid w:val="001E1957"/>
    <w:rsid w:val="001E20FF"/>
    <w:rsid w:val="001E72BB"/>
    <w:rsid w:val="001E771A"/>
    <w:rsid w:val="001F3DDF"/>
    <w:rsid w:val="001F41FF"/>
    <w:rsid w:val="001F5F71"/>
    <w:rsid w:val="001F6CF9"/>
    <w:rsid w:val="001F7A55"/>
    <w:rsid w:val="001F7D15"/>
    <w:rsid w:val="00201767"/>
    <w:rsid w:val="00201D6F"/>
    <w:rsid w:val="0020202C"/>
    <w:rsid w:val="002029F1"/>
    <w:rsid w:val="002116EA"/>
    <w:rsid w:val="00211C4C"/>
    <w:rsid w:val="00213AAD"/>
    <w:rsid w:val="00217D96"/>
    <w:rsid w:val="00221C8C"/>
    <w:rsid w:val="002228AA"/>
    <w:rsid w:val="00224A8C"/>
    <w:rsid w:val="00227989"/>
    <w:rsid w:val="0023688D"/>
    <w:rsid w:val="00237039"/>
    <w:rsid w:val="00241429"/>
    <w:rsid w:val="00242108"/>
    <w:rsid w:val="00244A33"/>
    <w:rsid w:val="002456E6"/>
    <w:rsid w:val="00245B3B"/>
    <w:rsid w:val="0024755E"/>
    <w:rsid w:val="0027533E"/>
    <w:rsid w:val="00281AC4"/>
    <w:rsid w:val="00282E2F"/>
    <w:rsid w:val="002867E3"/>
    <w:rsid w:val="00292860"/>
    <w:rsid w:val="00292D86"/>
    <w:rsid w:val="00295791"/>
    <w:rsid w:val="00296B95"/>
    <w:rsid w:val="002A0344"/>
    <w:rsid w:val="002A2E6A"/>
    <w:rsid w:val="002A4ABB"/>
    <w:rsid w:val="002A500D"/>
    <w:rsid w:val="002A7161"/>
    <w:rsid w:val="002A73A1"/>
    <w:rsid w:val="002A7A83"/>
    <w:rsid w:val="002B0F35"/>
    <w:rsid w:val="002B2C0A"/>
    <w:rsid w:val="002B6D6A"/>
    <w:rsid w:val="002C0B43"/>
    <w:rsid w:val="002C11E5"/>
    <w:rsid w:val="002C1955"/>
    <w:rsid w:val="002C1BA6"/>
    <w:rsid w:val="002C43DF"/>
    <w:rsid w:val="002C609C"/>
    <w:rsid w:val="002D27AA"/>
    <w:rsid w:val="002D4B83"/>
    <w:rsid w:val="002D783F"/>
    <w:rsid w:val="002E1648"/>
    <w:rsid w:val="002E1E73"/>
    <w:rsid w:val="002E3742"/>
    <w:rsid w:val="002E5014"/>
    <w:rsid w:val="002E559E"/>
    <w:rsid w:val="002E6298"/>
    <w:rsid w:val="002F0C1B"/>
    <w:rsid w:val="002F10CA"/>
    <w:rsid w:val="002F27B9"/>
    <w:rsid w:val="002F3958"/>
    <w:rsid w:val="002F3983"/>
    <w:rsid w:val="002F51FB"/>
    <w:rsid w:val="002F5809"/>
    <w:rsid w:val="002F7E6B"/>
    <w:rsid w:val="002F7F2F"/>
    <w:rsid w:val="0030008D"/>
    <w:rsid w:val="0030193C"/>
    <w:rsid w:val="0030671B"/>
    <w:rsid w:val="00310722"/>
    <w:rsid w:val="003108C0"/>
    <w:rsid w:val="003142D2"/>
    <w:rsid w:val="00316CF5"/>
    <w:rsid w:val="00326D75"/>
    <w:rsid w:val="00333326"/>
    <w:rsid w:val="00334874"/>
    <w:rsid w:val="00336ECA"/>
    <w:rsid w:val="00342074"/>
    <w:rsid w:val="00344925"/>
    <w:rsid w:val="003456A4"/>
    <w:rsid w:val="00356512"/>
    <w:rsid w:val="00356C29"/>
    <w:rsid w:val="003622EA"/>
    <w:rsid w:val="00362310"/>
    <w:rsid w:val="00362BE7"/>
    <w:rsid w:val="00364EB9"/>
    <w:rsid w:val="00375402"/>
    <w:rsid w:val="00376EC4"/>
    <w:rsid w:val="003779BB"/>
    <w:rsid w:val="00380601"/>
    <w:rsid w:val="00380950"/>
    <w:rsid w:val="0038130B"/>
    <w:rsid w:val="00384F61"/>
    <w:rsid w:val="00385C24"/>
    <w:rsid w:val="00391E6B"/>
    <w:rsid w:val="00391EA5"/>
    <w:rsid w:val="00393358"/>
    <w:rsid w:val="0039511C"/>
    <w:rsid w:val="003957B7"/>
    <w:rsid w:val="003A0398"/>
    <w:rsid w:val="003A2179"/>
    <w:rsid w:val="003A57B9"/>
    <w:rsid w:val="003B14E6"/>
    <w:rsid w:val="003B4DFC"/>
    <w:rsid w:val="003B5E96"/>
    <w:rsid w:val="003B722B"/>
    <w:rsid w:val="003B7CD4"/>
    <w:rsid w:val="003C1F14"/>
    <w:rsid w:val="003C51E9"/>
    <w:rsid w:val="003C7429"/>
    <w:rsid w:val="003C777B"/>
    <w:rsid w:val="003D7E5A"/>
    <w:rsid w:val="003E3878"/>
    <w:rsid w:val="003E3914"/>
    <w:rsid w:val="003F0EF7"/>
    <w:rsid w:val="003F542E"/>
    <w:rsid w:val="003F6DAC"/>
    <w:rsid w:val="00401CC0"/>
    <w:rsid w:val="004020C6"/>
    <w:rsid w:val="0040223D"/>
    <w:rsid w:val="00402A41"/>
    <w:rsid w:val="004030AD"/>
    <w:rsid w:val="00403744"/>
    <w:rsid w:val="00405556"/>
    <w:rsid w:val="00410D95"/>
    <w:rsid w:val="00414CD7"/>
    <w:rsid w:val="00415D1E"/>
    <w:rsid w:val="00416986"/>
    <w:rsid w:val="0042076E"/>
    <w:rsid w:val="00421ADD"/>
    <w:rsid w:val="004247D2"/>
    <w:rsid w:val="004258ED"/>
    <w:rsid w:val="004265B9"/>
    <w:rsid w:val="00426DFE"/>
    <w:rsid w:val="00430882"/>
    <w:rsid w:val="004315B2"/>
    <w:rsid w:val="004318C2"/>
    <w:rsid w:val="0043513C"/>
    <w:rsid w:val="00437914"/>
    <w:rsid w:val="00454254"/>
    <w:rsid w:val="00460636"/>
    <w:rsid w:val="00461C5A"/>
    <w:rsid w:val="00462F0F"/>
    <w:rsid w:val="004659A1"/>
    <w:rsid w:val="004665E9"/>
    <w:rsid w:val="00466B36"/>
    <w:rsid w:val="004676D7"/>
    <w:rsid w:val="00467EE9"/>
    <w:rsid w:val="004743D0"/>
    <w:rsid w:val="00474C51"/>
    <w:rsid w:val="00475A88"/>
    <w:rsid w:val="004778AC"/>
    <w:rsid w:val="004809A5"/>
    <w:rsid w:val="00481267"/>
    <w:rsid w:val="00484EDB"/>
    <w:rsid w:val="0048633D"/>
    <w:rsid w:val="00486E19"/>
    <w:rsid w:val="0049225E"/>
    <w:rsid w:val="00494114"/>
    <w:rsid w:val="00496F0E"/>
    <w:rsid w:val="004A1EE8"/>
    <w:rsid w:val="004A2723"/>
    <w:rsid w:val="004A37AE"/>
    <w:rsid w:val="004A4989"/>
    <w:rsid w:val="004A7259"/>
    <w:rsid w:val="004A7A93"/>
    <w:rsid w:val="004B0C1F"/>
    <w:rsid w:val="004B1852"/>
    <w:rsid w:val="004B43FB"/>
    <w:rsid w:val="004B60F1"/>
    <w:rsid w:val="004C089B"/>
    <w:rsid w:val="004C5F29"/>
    <w:rsid w:val="004D3EE3"/>
    <w:rsid w:val="004D4020"/>
    <w:rsid w:val="004D4074"/>
    <w:rsid w:val="004D6D81"/>
    <w:rsid w:val="004D6D87"/>
    <w:rsid w:val="004D76BE"/>
    <w:rsid w:val="004E5674"/>
    <w:rsid w:val="004F03DB"/>
    <w:rsid w:val="004F137A"/>
    <w:rsid w:val="004F2391"/>
    <w:rsid w:val="004F2592"/>
    <w:rsid w:val="004F2FBA"/>
    <w:rsid w:val="004F3E8E"/>
    <w:rsid w:val="005017D6"/>
    <w:rsid w:val="00506A5B"/>
    <w:rsid w:val="00507460"/>
    <w:rsid w:val="00507868"/>
    <w:rsid w:val="005142C7"/>
    <w:rsid w:val="005150ED"/>
    <w:rsid w:val="005169CF"/>
    <w:rsid w:val="00517C15"/>
    <w:rsid w:val="0052122F"/>
    <w:rsid w:val="00523523"/>
    <w:rsid w:val="00523A39"/>
    <w:rsid w:val="00524BC9"/>
    <w:rsid w:val="00524FFC"/>
    <w:rsid w:val="00526840"/>
    <w:rsid w:val="00530521"/>
    <w:rsid w:val="005311E9"/>
    <w:rsid w:val="00531C00"/>
    <w:rsid w:val="0053348A"/>
    <w:rsid w:val="00534944"/>
    <w:rsid w:val="00534F98"/>
    <w:rsid w:val="00537498"/>
    <w:rsid w:val="00541841"/>
    <w:rsid w:val="00542832"/>
    <w:rsid w:val="00543BEB"/>
    <w:rsid w:val="005447A4"/>
    <w:rsid w:val="0054744D"/>
    <w:rsid w:val="00547E0F"/>
    <w:rsid w:val="00547F47"/>
    <w:rsid w:val="005522E1"/>
    <w:rsid w:val="005523A0"/>
    <w:rsid w:val="00552484"/>
    <w:rsid w:val="00552687"/>
    <w:rsid w:val="0055374E"/>
    <w:rsid w:val="00555CFB"/>
    <w:rsid w:val="00555F0D"/>
    <w:rsid w:val="00562F3C"/>
    <w:rsid w:val="0057018E"/>
    <w:rsid w:val="0057291A"/>
    <w:rsid w:val="0057531B"/>
    <w:rsid w:val="0057549A"/>
    <w:rsid w:val="00582D2D"/>
    <w:rsid w:val="00584859"/>
    <w:rsid w:val="00585EBE"/>
    <w:rsid w:val="0059395C"/>
    <w:rsid w:val="005943CE"/>
    <w:rsid w:val="005A08DC"/>
    <w:rsid w:val="005A361E"/>
    <w:rsid w:val="005A7477"/>
    <w:rsid w:val="005B3F67"/>
    <w:rsid w:val="005B4243"/>
    <w:rsid w:val="005B5CD6"/>
    <w:rsid w:val="005C1AB3"/>
    <w:rsid w:val="005C27B8"/>
    <w:rsid w:val="005C2BE3"/>
    <w:rsid w:val="005C521B"/>
    <w:rsid w:val="005C6B5E"/>
    <w:rsid w:val="005C713A"/>
    <w:rsid w:val="005D1156"/>
    <w:rsid w:val="005D3E56"/>
    <w:rsid w:val="005D617D"/>
    <w:rsid w:val="005E18B0"/>
    <w:rsid w:val="005E21F9"/>
    <w:rsid w:val="005E2EBF"/>
    <w:rsid w:val="005E588E"/>
    <w:rsid w:val="005E5D9E"/>
    <w:rsid w:val="005E6BCD"/>
    <w:rsid w:val="005E6E81"/>
    <w:rsid w:val="005F0809"/>
    <w:rsid w:val="005F3373"/>
    <w:rsid w:val="005F3FCD"/>
    <w:rsid w:val="005F6CB4"/>
    <w:rsid w:val="00603336"/>
    <w:rsid w:val="006056BB"/>
    <w:rsid w:val="006076FB"/>
    <w:rsid w:val="006107FF"/>
    <w:rsid w:val="00610C38"/>
    <w:rsid w:val="00611BFB"/>
    <w:rsid w:val="006123FB"/>
    <w:rsid w:val="006125E0"/>
    <w:rsid w:val="006127FC"/>
    <w:rsid w:val="006140E9"/>
    <w:rsid w:val="006158C4"/>
    <w:rsid w:val="006169BD"/>
    <w:rsid w:val="00617046"/>
    <w:rsid w:val="0062011B"/>
    <w:rsid w:val="006236BD"/>
    <w:rsid w:val="006238BE"/>
    <w:rsid w:val="0062458D"/>
    <w:rsid w:val="006258A1"/>
    <w:rsid w:val="00626FF9"/>
    <w:rsid w:val="0063066B"/>
    <w:rsid w:val="0063174C"/>
    <w:rsid w:val="00633440"/>
    <w:rsid w:val="006359B7"/>
    <w:rsid w:val="00636E77"/>
    <w:rsid w:val="006417DB"/>
    <w:rsid w:val="00641A46"/>
    <w:rsid w:val="006461DA"/>
    <w:rsid w:val="006464E2"/>
    <w:rsid w:val="00650595"/>
    <w:rsid w:val="00651B0C"/>
    <w:rsid w:val="00651C21"/>
    <w:rsid w:val="00653074"/>
    <w:rsid w:val="0065642F"/>
    <w:rsid w:val="00657294"/>
    <w:rsid w:val="00664A82"/>
    <w:rsid w:val="006655AD"/>
    <w:rsid w:val="0066593B"/>
    <w:rsid w:val="0066737E"/>
    <w:rsid w:val="00671C77"/>
    <w:rsid w:val="0067223F"/>
    <w:rsid w:val="00674F8A"/>
    <w:rsid w:val="00677144"/>
    <w:rsid w:val="00677BE5"/>
    <w:rsid w:val="006813AD"/>
    <w:rsid w:val="006817FF"/>
    <w:rsid w:val="00682297"/>
    <w:rsid w:val="00682DCD"/>
    <w:rsid w:val="006830D5"/>
    <w:rsid w:val="00685124"/>
    <w:rsid w:val="00686A37"/>
    <w:rsid w:val="006877DD"/>
    <w:rsid w:val="00687DC6"/>
    <w:rsid w:val="00690ADF"/>
    <w:rsid w:val="00697C20"/>
    <w:rsid w:val="006A01AF"/>
    <w:rsid w:val="006A46BB"/>
    <w:rsid w:val="006B207A"/>
    <w:rsid w:val="006B229A"/>
    <w:rsid w:val="006B2307"/>
    <w:rsid w:val="006B72D2"/>
    <w:rsid w:val="006C326B"/>
    <w:rsid w:val="006C52C7"/>
    <w:rsid w:val="006C6969"/>
    <w:rsid w:val="006C6B10"/>
    <w:rsid w:val="006C78A1"/>
    <w:rsid w:val="006D1175"/>
    <w:rsid w:val="006D5EA2"/>
    <w:rsid w:val="006D6193"/>
    <w:rsid w:val="006D63F9"/>
    <w:rsid w:val="006D64BC"/>
    <w:rsid w:val="006D6F8C"/>
    <w:rsid w:val="006E042B"/>
    <w:rsid w:val="006E1CCB"/>
    <w:rsid w:val="006E2174"/>
    <w:rsid w:val="006E3335"/>
    <w:rsid w:val="006E3D0A"/>
    <w:rsid w:val="006E468E"/>
    <w:rsid w:val="006E7DA9"/>
    <w:rsid w:val="006F0B1C"/>
    <w:rsid w:val="006F13BA"/>
    <w:rsid w:val="006F13FA"/>
    <w:rsid w:val="006F3653"/>
    <w:rsid w:val="006F3A1F"/>
    <w:rsid w:val="006F43D0"/>
    <w:rsid w:val="006F49CC"/>
    <w:rsid w:val="006F4F4A"/>
    <w:rsid w:val="006F60C8"/>
    <w:rsid w:val="0070073B"/>
    <w:rsid w:val="0070581B"/>
    <w:rsid w:val="0071092C"/>
    <w:rsid w:val="00715E00"/>
    <w:rsid w:val="00716FA3"/>
    <w:rsid w:val="0072255C"/>
    <w:rsid w:val="0073253A"/>
    <w:rsid w:val="00732A09"/>
    <w:rsid w:val="00733557"/>
    <w:rsid w:val="00734B12"/>
    <w:rsid w:val="007361D9"/>
    <w:rsid w:val="00736AAE"/>
    <w:rsid w:val="0074118B"/>
    <w:rsid w:val="00741BBB"/>
    <w:rsid w:val="0075226C"/>
    <w:rsid w:val="0075645B"/>
    <w:rsid w:val="00756DA3"/>
    <w:rsid w:val="007624DC"/>
    <w:rsid w:val="00764B68"/>
    <w:rsid w:val="00765F56"/>
    <w:rsid w:val="007700B5"/>
    <w:rsid w:val="00770D7E"/>
    <w:rsid w:val="00773F09"/>
    <w:rsid w:val="00775C4A"/>
    <w:rsid w:val="0077604F"/>
    <w:rsid w:val="0077628D"/>
    <w:rsid w:val="00777E75"/>
    <w:rsid w:val="00780260"/>
    <w:rsid w:val="00780BA3"/>
    <w:rsid w:val="00786FC3"/>
    <w:rsid w:val="00787966"/>
    <w:rsid w:val="007924C2"/>
    <w:rsid w:val="007926CD"/>
    <w:rsid w:val="007970B8"/>
    <w:rsid w:val="007A2394"/>
    <w:rsid w:val="007B24A2"/>
    <w:rsid w:val="007B762F"/>
    <w:rsid w:val="007C2391"/>
    <w:rsid w:val="007C3A19"/>
    <w:rsid w:val="007C401C"/>
    <w:rsid w:val="007C40A8"/>
    <w:rsid w:val="007C42B9"/>
    <w:rsid w:val="007D2852"/>
    <w:rsid w:val="007D381B"/>
    <w:rsid w:val="007D3929"/>
    <w:rsid w:val="007D3CF7"/>
    <w:rsid w:val="007E1144"/>
    <w:rsid w:val="007E5496"/>
    <w:rsid w:val="007E5FC3"/>
    <w:rsid w:val="007E60F8"/>
    <w:rsid w:val="007E6A7F"/>
    <w:rsid w:val="007F7405"/>
    <w:rsid w:val="00804447"/>
    <w:rsid w:val="00804A5F"/>
    <w:rsid w:val="008100CB"/>
    <w:rsid w:val="0081391A"/>
    <w:rsid w:val="00813DE8"/>
    <w:rsid w:val="00821601"/>
    <w:rsid w:val="008225A8"/>
    <w:rsid w:val="00822974"/>
    <w:rsid w:val="00824584"/>
    <w:rsid w:val="00825344"/>
    <w:rsid w:val="008256A1"/>
    <w:rsid w:val="00826973"/>
    <w:rsid w:val="00826C3B"/>
    <w:rsid w:val="00830559"/>
    <w:rsid w:val="00830B8F"/>
    <w:rsid w:val="008327C0"/>
    <w:rsid w:val="008339CE"/>
    <w:rsid w:val="0083503B"/>
    <w:rsid w:val="008357C2"/>
    <w:rsid w:val="00836399"/>
    <w:rsid w:val="0084104F"/>
    <w:rsid w:val="008424EC"/>
    <w:rsid w:val="0084257B"/>
    <w:rsid w:val="00844C2E"/>
    <w:rsid w:val="00851E94"/>
    <w:rsid w:val="0085243B"/>
    <w:rsid w:val="00852779"/>
    <w:rsid w:val="00852BD2"/>
    <w:rsid w:val="008541D8"/>
    <w:rsid w:val="008557A6"/>
    <w:rsid w:val="008734F0"/>
    <w:rsid w:val="00881BA3"/>
    <w:rsid w:val="00881FE7"/>
    <w:rsid w:val="0088223A"/>
    <w:rsid w:val="00883234"/>
    <w:rsid w:val="0088564F"/>
    <w:rsid w:val="00886F84"/>
    <w:rsid w:val="008906E6"/>
    <w:rsid w:val="008909E8"/>
    <w:rsid w:val="0089265C"/>
    <w:rsid w:val="008936DE"/>
    <w:rsid w:val="00893DE0"/>
    <w:rsid w:val="00894503"/>
    <w:rsid w:val="0089515B"/>
    <w:rsid w:val="008A042C"/>
    <w:rsid w:val="008A0900"/>
    <w:rsid w:val="008A4160"/>
    <w:rsid w:val="008A5E84"/>
    <w:rsid w:val="008B014F"/>
    <w:rsid w:val="008B0FFF"/>
    <w:rsid w:val="008B2E0F"/>
    <w:rsid w:val="008B2E50"/>
    <w:rsid w:val="008B3A95"/>
    <w:rsid w:val="008B5D4B"/>
    <w:rsid w:val="008B6F7A"/>
    <w:rsid w:val="008C110B"/>
    <w:rsid w:val="008C1B9B"/>
    <w:rsid w:val="008C42FD"/>
    <w:rsid w:val="008C7BF2"/>
    <w:rsid w:val="008D0F48"/>
    <w:rsid w:val="008D3E5D"/>
    <w:rsid w:val="008D5E11"/>
    <w:rsid w:val="008D6674"/>
    <w:rsid w:val="008D7C5A"/>
    <w:rsid w:val="008F553E"/>
    <w:rsid w:val="008F7CC3"/>
    <w:rsid w:val="00901628"/>
    <w:rsid w:val="00906C68"/>
    <w:rsid w:val="00907C93"/>
    <w:rsid w:val="009122B5"/>
    <w:rsid w:val="009130D1"/>
    <w:rsid w:val="00915E97"/>
    <w:rsid w:val="0092061E"/>
    <w:rsid w:val="00921047"/>
    <w:rsid w:val="00921780"/>
    <w:rsid w:val="009217E9"/>
    <w:rsid w:val="00923328"/>
    <w:rsid w:val="009235DB"/>
    <w:rsid w:val="009237C1"/>
    <w:rsid w:val="00926DE6"/>
    <w:rsid w:val="009307CE"/>
    <w:rsid w:val="00931404"/>
    <w:rsid w:val="0093293E"/>
    <w:rsid w:val="00932E2D"/>
    <w:rsid w:val="0093451D"/>
    <w:rsid w:val="00935C25"/>
    <w:rsid w:val="009411AF"/>
    <w:rsid w:val="00942FFC"/>
    <w:rsid w:val="009450F0"/>
    <w:rsid w:val="00945CCC"/>
    <w:rsid w:val="0095597A"/>
    <w:rsid w:val="0096016E"/>
    <w:rsid w:val="009602E8"/>
    <w:rsid w:val="00961337"/>
    <w:rsid w:val="00961D4A"/>
    <w:rsid w:val="009662C6"/>
    <w:rsid w:val="00966C53"/>
    <w:rsid w:val="00970805"/>
    <w:rsid w:val="00973B34"/>
    <w:rsid w:val="00975C93"/>
    <w:rsid w:val="00980CF4"/>
    <w:rsid w:val="009845A2"/>
    <w:rsid w:val="00985B0B"/>
    <w:rsid w:val="00985C4E"/>
    <w:rsid w:val="009863B6"/>
    <w:rsid w:val="00986990"/>
    <w:rsid w:val="00992198"/>
    <w:rsid w:val="009922A3"/>
    <w:rsid w:val="00993126"/>
    <w:rsid w:val="009975D3"/>
    <w:rsid w:val="009A03A5"/>
    <w:rsid w:val="009A3429"/>
    <w:rsid w:val="009A400B"/>
    <w:rsid w:val="009A46F7"/>
    <w:rsid w:val="009A596D"/>
    <w:rsid w:val="009A68BC"/>
    <w:rsid w:val="009B3F59"/>
    <w:rsid w:val="009B47E9"/>
    <w:rsid w:val="009B6795"/>
    <w:rsid w:val="009C6AAD"/>
    <w:rsid w:val="009C76D2"/>
    <w:rsid w:val="009C7781"/>
    <w:rsid w:val="009D032C"/>
    <w:rsid w:val="009D0CA5"/>
    <w:rsid w:val="009D15BE"/>
    <w:rsid w:val="009D2A16"/>
    <w:rsid w:val="009D7295"/>
    <w:rsid w:val="009E5112"/>
    <w:rsid w:val="009F2FFF"/>
    <w:rsid w:val="00A01124"/>
    <w:rsid w:val="00A01F82"/>
    <w:rsid w:val="00A036B3"/>
    <w:rsid w:val="00A03A85"/>
    <w:rsid w:val="00A10BAE"/>
    <w:rsid w:val="00A12C46"/>
    <w:rsid w:val="00A13F4C"/>
    <w:rsid w:val="00A15E4D"/>
    <w:rsid w:val="00A16B0E"/>
    <w:rsid w:val="00A17027"/>
    <w:rsid w:val="00A221BE"/>
    <w:rsid w:val="00A30629"/>
    <w:rsid w:val="00A312C6"/>
    <w:rsid w:val="00A37A8A"/>
    <w:rsid w:val="00A4044B"/>
    <w:rsid w:val="00A43348"/>
    <w:rsid w:val="00A43960"/>
    <w:rsid w:val="00A45318"/>
    <w:rsid w:val="00A45B1C"/>
    <w:rsid w:val="00A45CB5"/>
    <w:rsid w:val="00A47620"/>
    <w:rsid w:val="00A47DA4"/>
    <w:rsid w:val="00A5093A"/>
    <w:rsid w:val="00A53A90"/>
    <w:rsid w:val="00A54B75"/>
    <w:rsid w:val="00A57CC2"/>
    <w:rsid w:val="00A645FC"/>
    <w:rsid w:val="00A7243A"/>
    <w:rsid w:val="00A7411C"/>
    <w:rsid w:val="00A74C8D"/>
    <w:rsid w:val="00A80B04"/>
    <w:rsid w:val="00A836E3"/>
    <w:rsid w:val="00A84CB8"/>
    <w:rsid w:val="00A862D7"/>
    <w:rsid w:val="00A90C3E"/>
    <w:rsid w:val="00A94AEE"/>
    <w:rsid w:val="00A96016"/>
    <w:rsid w:val="00AA117F"/>
    <w:rsid w:val="00AA1529"/>
    <w:rsid w:val="00AA163F"/>
    <w:rsid w:val="00AA1C3B"/>
    <w:rsid w:val="00AA2CBD"/>
    <w:rsid w:val="00AA51ED"/>
    <w:rsid w:val="00AB1895"/>
    <w:rsid w:val="00AB1AAC"/>
    <w:rsid w:val="00AC4A74"/>
    <w:rsid w:val="00AC7BF1"/>
    <w:rsid w:val="00AC7D37"/>
    <w:rsid w:val="00AD115B"/>
    <w:rsid w:val="00AD27E4"/>
    <w:rsid w:val="00AE1A01"/>
    <w:rsid w:val="00AE6E76"/>
    <w:rsid w:val="00AE7514"/>
    <w:rsid w:val="00AF7A2F"/>
    <w:rsid w:val="00B0191B"/>
    <w:rsid w:val="00B0510F"/>
    <w:rsid w:val="00B075CB"/>
    <w:rsid w:val="00B07B8E"/>
    <w:rsid w:val="00B07D8D"/>
    <w:rsid w:val="00B100EC"/>
    <w:rsid w:val="00B1165B"/>
    <w:rsid w:val="00B22626"/>
    <w:rsid w:val="00B24C0F"/>
    <w:rsid w:val="00B25EFB"/>
    <w:rsid w:val="00B33491"/>
    <w:rsid w:val="00B33CA1"/>
    <w:rsid w:val="00B33CB8"/>
    <w:rsid w:val="00B40D67"/>
    <w:rsid w:val="00B40E01"/>
    <w:rsid w:val="00B41DE2"/>
    <w:rsid w:val="00B436E6"/>
    <w:rsid w:val="00B443D2"/>
    <w:rsid w:val="00B44ACC"/>
    <w:rsid w:val="00B50DFD"/>
    <w:rsid w:val="00B51AC9"/>
    <w:rsid w:val="00B5368B"/>
    <w:rsid w:val="00B57179"/>
    <w:rsid w:val="00B5785E"/>
    <w:rsid w:val="00B6037F"/>
    <w:rsid w:val="00B643E2"/>
    <w:rsid w:val="00B70563"/>
    <w:rsid w:val="00B72488"/>
    <w:rsid w:val="00B7269B"/>
    <w:rsid w:val="00B75C98"/>
    <w:rsid w:val="00B76C17"/>
    <w:rsid w:val="00B77329"/>
    <w:rsid w:val="00B77F0D"/>
    <w:rsid w:val="00B82021"/>
    <w:rsid w:val="00B82691"/>
    <w:rsid w:val="00B84C6C"/>
    <w:rsid w:val="00B8710D"/>
    <w:rsid w:val="00B87B14"/>
    <w:rsid w:val="00B93EE8"/>
    <w:rsid w:val="00B97871"/>
    <w:rsid w:val="00BB4A8F"/>
    <w:rsid w:val="00BB5C7E"/>
    <w:rsid w:val="00BB7B66"/>
    <w:rsid w:val="00BC4C38"/>
    <w:rsid w:val="00BC694C"/>
    <w:rsid w:val="00BC7AD0"/>
    <w:rsid w:val="00BD711D"/>
    <w:rsid w:val="00BD74C3"/>
    <w:rsid w:val="00BE020B"/>
    <w:rsid w:val="00BE1487"/>
    <w:rsid w:val="00BE2773"/>
    <w:rsid w:val="00BE3238"/>
    <w:rsid w:val="00BE40E1"/>
    <w:rsid w:val="00BE4B5F"/>
    <w:rsid w:val="00BE6904"/>
    <w:rsid w:val="00BF4DDB"/>
    <w:rsid w:val="00C00253"/>
    <w:rsid w:val="00C0195A"/>
    <w:rsid w:val="00C01F8B"/>
    <w:rsid w:val="00C03726"/>
    <w:rsid w:val="00C107C4"/>
    <w:rsid w:val="00C13038"/>
    <w:rsid w:val="00C13468"/>
    <w:rsid w:val="00C1575C"/>
    <w:rsid w:val="00C209C9"/>
    <w:rsid w:val="00C22189"/>
    <w:rsid w:val="00C24B8F"/>
    <w:rsid w:val="00C25B0A"/>
    <w:rsid w:val="00C33D35"/>
    <w:rsid w:val="00C35F12"/>
    <w:rsid w:val="00C41C1C"/>
    <w:rsid w:val="00C427D0"/>
    <w:rsid w:val="00C4501C"/>
    <w:rsid w:val="00C51F41"/>
    <w:rsid w:val="00C53FA6"/>
    <w:rsid w:val="00C54A76"/>
    <w:rsid w:val="00C57567"/>
    <w:rsid w:val="00C61E30"/>
    <w:rsid w:val="00C674D8"/>
    <w:rsid w:val="00C67D34"/>
    <w:rsid w:val="00C7044F"/>
    <w:rsid w:val="00C72D7D"/>
    <w:rsid w:val="00C74C88"/>
    <w:rsid w:val="00C7624C"/>
    <w:rsid w:val="00C77647"/>
    <w:rsid w:val="00C77D3C"/>
    <w:rsid w:val="00C80F53"/>
    <w:rsid w:val="00C81655"/>
    <w:rsid w:val="00C82DF5"/>
    <w:rsid w:val="00C8703E"/>
    <w:rsid w:val="00C91230"/>
    <w:rsid w:val="00C91DE8"/>
    <w:rsid w:val="00CA16B8"/>
    <w:rsid w:val="00CA5699"/>
    <w:rsid w:val="00CA5DA0"/>
    <w:rsid w:val="00CB04E7"/>
    <w:rsid w:val="00CB2D92"/>
    <w:rsid w:val="00CB373D"/>
    <w:rsid w:val="00CB4395"/>
    <w:rsid w:val="00CB5B49"/>
    <w:rsid w:val="00CC1455"/>
    <w:rsid w:val="00CC2232"/>
    <w:rsid w:val="00CC2306"/>
    <w:rsid w:val="00CC5E4C"/>
    <w:rsid w:val="00CC68D2"/>
    <w:rsid w:val="00CC7EDE"/>
    <w:rsid w:val="00CD0B5B"/>
    <w:rsid w:val="00CD0E69"/>
    <w:rsid w:val="00CD32C8"/>
    <w:rsid w:val="00CD6FB2"/>
    <w:rsid w:val="00CD796F"/>
    <w:rsid w:val="00CE5069"/>
    <w:rsid w:val="00CE56B9"/>
    <w:rsid w:val="00CE6DC5"/>
    <w:rsid w:val="00CE783C"/>
    <w:rsid w:val="00CE7C9A"/>
    <w:rsid w:val="00CF070E"/>
    <w:rsid w:val="00CF2C58"/>
    <w:rsid w:val="00CF31CB"/>
    <w:rsid w:val="00CF33CF"/>
    <w:rsid w:val="00CF7384"/>
    <w:rsid w:val="00D00F8D"/>
    <w:rsid w:val="00D02D50"/>
    <w:rsid w:val="00D02DA1"/>
    <w:rsid w:val="00D041E1"/>
    <w:rsid w:val="00D04F16"/>
    <w:rsid w:val="00D05828"/>
    <w:rsid w:val="00D0680C"/>
    <w:rsid w:val="00D101E4"/>
    <w:rsid w:val="00D11035"/>
    <w:rsid w:val="00D14FC6"/>
    <w:rsid w:val="00D152AD"/>
    <w:rsid w:val="00D15BF5"/>
    <w:rsid w:val="00D17379"/>
    <w:rsid w:val="00D20E97"/>
    <w:rsid w:val="00D20EC3"/>
    <w:rsid w:val="00D21BEC"/>
    <w:rsid w:val="00D23A91"/>
    <w:rsid w:val="00D2613E"/>
    <w:rsid w:val="00D27E5A"/>
    <w:rsid w:val="00D31B33"/>
    <w:rsid w:val="00D324EB"/>
    <w:rsid w:val="00D32945"/>
    <w:rsid w:val="00D378B9"/>
    <w:rsid w:val="00D40CCF"/>
    <w:rsid w:val="00D5028F"/>
    <w:rsid w:val="00D50AD0"/>
    <w:rsid w:val="00D53B2F"/>
    <w:rsid w:val="00D5438C"/>
    <w:rsid w:val="00D56AC5"/>
    <w:rsid w:val="00D614C5"/>
    <w:rsid w:val="00D61B68"/>
    <w:rsid w:val="00D67294"/>
    <w:rsid w:val="00D674EC"/>
    <w:rsid w:val="00D70899"/>
    <w:rsid w:val="00D709EF"/>
    <w:rsid w:val="00D759D1"/>
    <w:rsid w:val="00D766CB"/>
    <w:rsid w:val="00D767F4"/>
    <w:rsid w:val="00D77C6F"/>
    <w:rsid w:val="00D80E07"/>
    <w:rsid w:val="00D81CF8"/>
    <w:rsid w:val="00D84060"/>
    <w:rsid w:val="00D84EAB"/>
    <w:rsid w:val="00D853B2"/>
    <w:rsid w:val="00D860EF"/>
    <w:rsid w:val="00D861CF"/>
    <w:rsid w:val="00D86DCA"/>
    <w:rsid w:val="00D875F7"/>
    <w:rsid w:val="00D87F07"/>
    <w:rsid w:val="00D916B9"/>
    <w:rsid w:val="00D94603"/>
    <w:rsid w:val="00D94D14"/>
    <w:rsid w:val="00D95322"/>
    <w:rsid w:val="00D95CAE"/>
    <w:rsid w:val="00D97BD2"/>
    <w:rsid w:val="00DA435B"/>
    <w:rsid w:val="00DA4BEE"/>
    <w:rsid w:val="00DA4C25"/>
    <w:rsid w:val="00DA70F4"/>
    <w:rsid w:val="00DA7B14"/>
    <w:rsid w:val="00DB394A"/>
    <w:rsid w:val="00DB3E89"/>
    <w:rsid w:val="00DB6B62"/>
    <w:rsid w:val="00DC2B63"/>
    <w:rsid w:val="00DC5FEF"/>
    <w:rsid w:val="00DC6858"/>
    <w:rsid w:val="00DD510B"/>
    <w:rsid w:val="00DD66A5"/>
    <w:rsid w:val="00DE064E"/>
    <w:rsid w:val="00DF152A"/>
    <w:rsid w:val="00DF2652"/>
    <w:rsid w:val="00DF2748"/>
    <w:rsid w:val="00DF39B1"/>
    <w:rsid w:val="00DF5870"/>
    <w:rsid w:val="00E027C7"/>
    <w:rsid w:val="00E03C7C"/>
    <w:rsid w:val="00E060AE"/>
    <w:rsid w:val="00E06943"/>
    <w:rsid w:val="00E1023B"/>
    <w:rsid w:val="00E103A5"/>
    <w:rsid w:val="00E117DD"/>
    <w:rsid w:val="00E11AD2"/>
    <w:rsid w:val="00E15886"/>
    <w:rsid w:val="00E22E97"/>
    <w:rsid w:val="00E24B3E"/>
    <w:rsid w:val="00E25A3F"/>
    <w:rsid w:val="00E3029B"/>
    <w:rsid w:val="00E32CBE"/>
    <w:rsid w:val="00E40641"/>
    <w:rsid w:val="00E42031"/>
    <w:rsid w:val="00E43E07"/>
    <w:rsid w:val="00E46EF4"/>
    <w:rsid w:val="00E478CF"/>
    <w:rsid w:val="00E51C99"/>
    <w:rsid w:val="00E5425A"/>
    <w:rsid w:val="00E650FD"/>
    <w:rsid w:val="00E66354"/>
    <w:rsid w:val="00E73781"/>
    <w:rsid w:val="00E73EC1"/>
    <w:rsid w:val="00E75E2B"/>
    <w:rsid w:val="00E777CD"/>
    <w:rsid w:val="00E8084F"/>
    <w:rsid w:val="00E83938"/>
    <w:rsid w:val="00E84B78"/>
    <w:rsid w:val="00E84EE2"/>
    <w:rsid w:val="00E928AB"/>
    <w:rsid w:val="00E929ED"/>
    <w:rsid w:val="00E95C56"/>
    <w:rsid w:val="00E95F33"/>
    <w:rsid w:val="00EA5557"/>
    <w:rsid w:val="00EA7BC2"/>
    <w:rsid w:val="00EB0A1C"/>
    <w:rsid w:val="00EB1C81"/>
    <w:rsid w:val="00EB22F6"/>
    <w:rsid w:val="00EB376B"/>
    <w:rsid w:val="00EB39F7"/>
    <w:rsid w:val="00EB45FC"/>
    <w:rsid w:val="00EB49E8"/>
    <w:rsid w:val="00EB4D17"/>
    <w:rsid w:val="00EB6ABA"/>
    <w:rsid w:val="00EB7EA8"/>
    <w:rsid w:val="00EC0976"/>
    <w:rsid w:val="00EC1DEE"/>
    <w:rsid w:val="00EC3A4C"/>
    <w:rsid w:val="00EC48EF"/>
    <w:rsid w:val="00ED003E"/>
    <w:rsid w:val="00ED34D0"/>
    <w:rsid w:val="00EE0268"/>
    <w:rsid w:val="00EE0799"/>
    <w:rsid w:val="00EE12C3"/>
    <w:rsid w:val="00EE76D1"/>
    <w:rsid w:val="00EF25E5"/>
    <w:rsid w:val="00EF4840"/>
    <w:rsid w:val="00F01681"/>
    <w:rsid w:val="00F01A29"/>
    <w:rsid w:val="00F022EB"/>
    <w:rsid w:val="00F03084"/>
    <w:rsid w:val="00F074F7"/>
    <w:rsid w:val="00F07E87"/>
    <w:rsid w:val="00F10E92"/>
    <w:rsid w:val="00F1354F"/>
    <w:rsid w:val="00F1396C"/>
    <w:rsid w:val="00F240A7"/>
    <w:rsid w:val="00F26DCF"/>
    <w:rsid w:val="00F27B13"/>
    <w:rsid w:val="00F30F7D"/>
    <w:rsid w:val="00F30FD7"/>
    <w:rsid w:val="00F37691"/>
    <w:rsid w:val="00F47D4D"/>
    <w:rsid w:val="00F5254D"/>
    <w:rsid w:val="00F617C6"/>
    <w:rsid w:val="00F64AA4"/>
    <w:rsid w:val="00F64EC5"/>
    <w:rsid w:val="00F66966"/>
    <w:rsid w:val="00F66CAF"/>
    <w:rsid w:val="00F76FC2"/>
    <w:rsid w:val="00F771B6"/>
    <w:rsid w:val="00F80041"/>
    <w:rsid w:val="00F8068A"/>
    <w:rsid w:val="00F90E13"/>
    <w:rsid w:val="00F91097"/>
    <w:rsid w:val="00F93F5F"/>
    <w:rsid w:val="00F94CAB"/>
    <w:rsid w:val="00F9577F"/>
    <w:rsid w:val="00F969E4"/>
    <w:rsid w:val="00F96B46"/>
    <w:rsid w:val="00FA0B32"/>
    <w:rsid w:val="00FA20B9"/>
    <w:rsid w:val="00FA7615"/>
    <w:rsid w:val="00FB0BE0"/>
    <w:rsid w:val="00FB190E"/>
    <w:rsid w:val="00FB583C"/>
    <w:rsid w:val="00FC0F47"/>
    <w:rsid w:val="00FD242C"/>
    <w:rsid w:val="00FD2E36"/>
    <w:rsid w:val="00FD3C97"/>
    <w:rsid w:val="00FD4344"/>
    <w:rsid w:val="00FD5860"/>
    <w:rsid w:val="00FE0DAE"/>
    <w:rsid w:val="00FE17ED"/>
    <w:rsid w:val="00FE3F6C"/>
    <w:rsid w:val="00FE5E98"/>
    <w:rsid w:val="00FF20DB"/>
    <w:rsid w:val="00FF233B"/>
    <w:rsid w:val="00FF3F50"/>
    <w:rsid w:val="00FF7D1F"/>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CBDC3D"/>
  <w15:docId w15:val="{995FCC2F-8F0D-4151-B89F-23E8853B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79A"/>
    <w:pPr>
      <w:spacing w:after="120"/>
      <w:jc w:val="both"/>
    </w:pPr>
    <w:rPr>
      <w:sz w:val="22"/>
      <w:szCs w:val="24"/>
      <w:lang w:val="en-GB" w:eastAsia="de-DE"/>
    </w:rPr>
  </w:style>
  <w:style w:type="paragraph" w:styleId="Heading1">
    <w:name w:val="heading 1"/>
    <w:aliases w:val="1st Head DER Journal"/>
    <w:next w:val="Normal"/>
    <w:qFormat/>
    <w:rsid w:val="0096679A"/>
    <w:pPr>
      <w:keepNext/>
      <w:numPr>
        <w:numId w:val="1"/>
      </w:numPr>
      <w:spacing w:before="300" w:after="100" w:line="280" w:lineRule="atLeast"/>
      <w:ind w:left="431" w:right="-28" w:hanging="431"/>
      <w:outlineLvl w:val="0"/>
    </w:pPr>
    <w:rPr>
      <w:b/>
      <w:bCs/>
      <w:caps/>
      <w:sz w:val="22"/>
      <w:szCs w:val="24"/>
      <w:lang w:val="en-GB" w:eastAsia="de-DE"/>
    </w:rPr>
  </w:style>
  <w:style w:type="paragraph" w:styleId="Heading2">
    <w:name w:val="heading 2"/>
    <w:aliases w:val="2nd Head DER Journal"/>
    <w:next w:val="Normal"/>
    <w:qFormat/>
    <w:rsid w:val="0096679A"/>
    <w:pPr>
      <w:keepNext/>
      <w:numPr>
        <w:ilvl w:val="1"/>
        <w:numId w:val="1"/>
      </w:numPr>
      <w:spacing w:before="100" w:after="100" w:line="280" w:lineRule="atLeast"/>
      <w:outlineLvl w:val="1"/>
    </w:pPr>
    <w:rPr>
      <w:b/>
      <w:bCs/>
      <w:sz w:val="22"/>
      <w:szCs w:val="24"/>
      <w:lang w:val="en-GB" w:eastAsia="de-DE"/>
    </w:rPr>
  </w:style>
  <w:style w:type="paragraph" w:styleId="Heading3">
    <w:name w:val="heading 3"/>
    <w:aliases w:val="3rd Head DER Journal"/>
    <w:next w:val="Normal"/>
    <w:qFormat/>
    <w:rsid w:val="0096679A"/>
    <w:pPr>
      <w:numPr>
        <w:ilvl w:val="2"/>
        <w:numId w:val="1"/>
      </w:numPr>
      <w:outlineLvl w:val="2"/>
    </w:pPr>
    <w:rPr>
      <w:b/>
      <w:bCs/>
      <w:i/>
      <w:iCs/>
      <w:sz w:val="22"/>
      <w:szCs w:val="24"/>
      <w:lang w:val="en-GB" w:eastAsia="de-DE"/>
    </w:rPr>
  </w:style>
  <w:style w:type="paragraph" w:styleId="Heading4">
    <w:name w:val="heading 4"/>
    <w:aliases w:val="4th Head DER Journal"/>
    <w:basedOn w:val="Normal"/>
    <w:next w:val="Normal"/>
    <w:qFormat/>
    <w:rsid w:val="0096679A"/>
    <w:pPr>
      <w:keepNext/>
      <w:numPr>
        <w:ilvl w:val="3"/>
        <w:numId w:val="1"/>
      </w:numPr>
      <w:spacing w:before="240" w:after="60"/>
      <w:outlineLvl w:val="3"/>
    </w:pPr>
    <w:rPr>
      <w:i/>
      <w:iCs/>
      <w:szCs w:val="28"/>
    </w:rPr>
  </w:style>
  <w:style w:type="paragraph" w:styleId="Heading5">
    <w:name w:val="heading 5"/>
    <w:basedOn w:val="Normal"/>
    <w:next w:val="Normal"/>
    <w:qFormat/>
    <w:rsid w:val="0096679A"/>
    <w:pPr>
      <w:numPr>
        <w:ilvl w:val="4"/>
        <w:numId w:val="1"/>
      </w:numPr>
      <w:spacing w:before="240" w:after="60"/>
      <w:outlineLvl w:val="4"/>
    </w:pPr>
    <w:rPr>
      <w:b/>
      <w:bCs/>
      <w:i/>
      <w:iCs/>
      <w:sz w:val="26"/>
      <w:szCs w:val="26"/>
    </w:rPr>
  </w:style>
  <w:style w:type="paragraph" w:styleId="Heading6">
    <w:name w:val="heading 6"/>
    <w:basedOn w:val="Normal"/>
    <w:next w:val="Normal"/>
    <w:qFormat/>
    <w:rsid w:val="0096679A"/>
    <w:pPr>
      <w:numPr>
        <w:ilvl w:val="5"/>
        <w:numId w:val="1"/>
      </w:numPr>
      <w:spacing w:before="240" w:after="60"/>
      <w:outlineLvl w:val="5"/>
    </w:pPr>
    <w:rPr>
      <w:b/>
      <w:bCs/>
      <w:szCs w:val="22"/>
    </w:rPr>
  </w:style>
  <w:style w:type="paragraph" w:styleId="Heading7">
    <w:name w:val="heading 7"/>
    <w:basedOn w:val="Normal"/>
    <w:next w:val="Normal"/>
    <w:qFormat/>
    <w:rsid w:val="0096679A"/>
    <w:pPr>
      <w:numPr>
        <w:ilvl w:val="6"/>
        <w:numId w:val="1"/>
      </w:numPr>
      <w:spacing w:before="240" w:after="60"/>
      <w:outlineLvl w:val="6"/>
    </w:pPr>
    <w:rPr>
      <w:sz w:val="24"/>
    </w:rPr>
  </w:style>
  <w:style w:type="paragraph" w:styleId="Heading8">
    <w:name w:val="heading 8"/>
    <w:basedOn w:val="Normal"/>
    <w:next w:val="Normal"/>
    <w:qFormat/>
    <w:rsid w:val="0096679A"/>
    <w:pPr>
      <w:keepNext/>
      <w:numPr>
        <w:ilvl w:val="7"/>
        <w:numId w:val="1"/>
      </w:numPr>
      <w:spacing w:line="240" w:lineRule="atLeast"/>
      <w:jc w:val="center"/>
      <w:outlineLvl w:val="7"/>
    </w:pPr>
    <w:rPr>
      <w:b/>
      <w:bCs/>
      <w:sz w:val="20"/>
      <w:szCs w:val="20"/>
    </w:rPr>
  </w:style>
  <w:style w:type="paragraph" w:styleId="Heading9">
    <w:name w:val="heading 9"/>
    <w:basedOn w:val="Normal"/>
    <w:next w:val="Normal"/>
    <w:qFormat/>
    <w:rsid w:val="0096679A"/>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DERJournal">
    <w:name w:val="Title DER Journal"/>
    <w:rsid w:val="0096679A"/>
    <w:pPr>
      <w:spacing w:before="1600" w:line="280" w:lineRule="atLeast"/>
      <w:jc w:val="center"/>
    </w:pPr>
    <w:rPr>
      <w:b/>
      <w:caps/>
      <w:sz w:val="28"/>
      <w:szCs w:val="24"/>
      <w:lang w:val="en-GB" w:eastAsia="de-DE"/>
    </w:rPr>
  </w:style>
  <w:style w:type="paragraph" w:customStyle="1" w:styleId="AutorsDERJournal">
    <w:name w:val="Autors DER Journal"/>
    <w:rsid w:val="0096679A"/>
    <w:pPr>
      <w:spacing w:before="400" w:after="1300"/>
      <w:jc w:val="center"/>
    </w:pPr>
    <w:rPr>
      <w:i/>
      <w:sz w:val="24"/>
      <w:szCs w:val="24"/>
      <w:lang w:val="de-DE" w:eastAsia="de-DE"/>
    </w:rPr>
  </w:style>
  <w:style w:type="paragraph" w:customStyle="1" w:styleId="AbstracttitleDERJournal">
    <w:name w:val="Abstract title DER Journal"/>
    <w:rsid w:val="0096679A"/>
    <w:pPr>
      <w:spacing w:before="360" w:after="120"/>
    </w:pPr>
    <w:rPr>
      <w:b/>
      <w:sz w:val="22"/>
      <w:szCs w:val="24"/>
      <w:lang w:val="de-DE" w:eastAsia="de-DE"/>
    </w:rPr>
  </w:style>
  <w:style w:type="paragraph" w:customStyle="1" w:styleId="FormulaDERJournal">
    <w:name w:val="Formula DER Journal"/>
    <w:rsid w:val="0096679A"/>
    <w:pPr>
      <w:jc w:val="right"/>
    </w:pPr>
    <w:rPr>
      <w:sz w:val="22"/>
      <w:szCs w:val="24"/>
      <w:lang w:val="de-DE" w:eastAsia="de-DE"/>
    </w:rPr>
  </w:style>
  <w:style w:type="paragraph" w:customStyle="1" w:styleId="ColorfulList-Accent11">
    <w:name w:val="Colorful List - Accent 11"/>
    <w:basedOn w:val="Normal"/>
    <w:rsid w:val="00597902"/>
    <w:pPr>
      <w:ind w:left="720"/>
      <w:contextualSpacing/>
    </w:pPr>
  </w:style>
  <w:style w:type="character" w:styleId="Hyperlink">
    <w:name w:val="Hyperlink"/>
    <w:basedOn w:val="DefaultParagraphFont"/>
    <w:rsid w:val="00FD5860"/>
    <w:rPr>
      <w:color w:val="0000FF"/>
      <w:u w:val="single"/>
    </w:rPr>
  </w:style>
  <w:style w:type="paragraph" w:customStyle="1" w:styleId="Text">
    <w:name w:val="Text"/>
    <w:basedOn w:val="Normal"/>
    <w:link w:val="TextChar"/>
    <w:rsid w:val="00A036B3"/>
    <w:pPr>
      <w:widowControl w:val="0"/>
      <w:autoSpaceDE w:val="0"/>
      <w:autoSpaceDN w:val="0"/>
      <w:spacing w:after="0" w:line="252" w:lineRule="auto"/>
      <w:ind w:firstLine="202"/>
    </w:pPr>
    <w:rPr>
      <w:rFonts w:eastAsia="PMingLiU"/>
      <w:sz w:val="20"/>
      <w:szCs w:val="20"/>
      <w:lang w:val="en-US" w:eastAsia="en-US"/>
    </w:rPr>
  </w:style>
  <w:style w:type="paragraph" w:styleId="DocumentMap">
    <w:name w:val="Document Map"/>
    <w:basedOn w:val="Normal"/>
    <w:link w:val="DocumentMapChar"/>
    <w:rsid w:val="00C91230"/>
    <w:pPr>
      <w:shd w:val="clear" w:color="auto" w:fill="000080"/>
      <w:bidi/>
      <w:spacing w:after="0"/>
      <w:jc w:val="left"/>
    </w:pPr>
    <w:rPr>
      <w:rFonts w:ascii="Tahoma" w:hAnsi="Tahoma" w:cs="Tahoma"/>
      <w:sz w:val="20"/>
      <w:szCs w:val="20"/>
      <w:lang w:val="en-US" w:eastAsia="en-US"/>
    </w:rPr>
  </w:style>
  <w:style w:type="character" w:customStyle="1" w:styleId="DocumentMapChar">
    <w:name w:val="Document Map Char"/>
    <w:basedOn w:val="DefaultParagraphFont"/>
    <w:link w:val="DocumentMap"/>
    <w:rsid w:val="00C91230"/>
    <w:rPr>
      <w:rFonts w:ascii="Tahoma" w:hAnsi="Tahoma" w:cs="Tahoma"/>
      <w:shd w:val="clear" w:color="auto" w:fill="000080"/>
    </w:rPr>
  </w:style>
  <w:style w:type="character" w:customStyle="1" w:styleId="apple-style-span">
    <w:name w:val="apple-style-span"/>
    <w:basedOn w:val="DefaultParagraphFont"/>
    <w:rsid w:val="00C91230"/>
  </w:style>
  <w:style w:type="character" w:customStyle="1" w:styleId="apple-converted-space">
    <w:name w:val="apple-converted-space"/>
    <w:basedOn w:val="DefaultParagraphFont"/>
    <w:rsid w:val="00C91230"/>
  </w:style>
  <w:style w:type="character" w:styleId="Strong">
    <w:name w:val="Strong"/>
    <w:basedOn w:val="DefaultParagraphFont"/>
    <w:qFormat/>
    <w:rsid w:val="00C91230"/>
    <w:rPr>
      <w:b/>
      <w:bCs/>
    </w:rPr>
  </w:style>
  <w:style w:type="paragraph" w:styleId="Header">
    <w:name w:val="header"/>
    <w:basedOn w:val="Normal"/>
    <w:link w:val="HeaderChar"/>
    <w:uiPriority w:val="99"/>
    <w:rsid w:val="00111349"/>
    <w:pPr>
      <w:tabs>
        <w:tab w:val="center" w:pos="4680"/>
        <w:tab w:val="right" w:pos="9360"/>
      </w:tabs>
    </w:pPr>
  </w:style>
  <w:style w:type="character" w:customStyle="1" w:styleId="HeaderChar">
    <w:name w:val="Header Char"/>
    <w:basedOn w:val="DefaultParagraphFont"/>
    <w:link w:val="Header"/>
    <w:uiPriority w:val="99"/>
    <w:rsid w:val="00111349"/>
    <w:rPr>
      <w:sz w:val="22"/>
      <w:szCs w:val="24"/>
      <w:lang w:val="en-GB" w:eastAsia="de-DE"/>
    </w:rPr>
  </w:style>
  <w:style w:type="paragraph" w:styleId="Footer">
    <w:name w:val="footer"/>
    <w:basedOn w:val="Normal"/>
    <w:link w:val="FooterChar"/>
    <w:uiPriority w:val="99"/>
    <w:rsid w:val="00111349"/>
    <w:pPr>
      <w:tabs>
        <w:tab w:val="center" w:pos="4680"/>
        <w:tab w:val="right" w:pos="9360"/>
      </w:tabs>
    </w:pPr>
  </w:style>
  <w:style w:type="character" w:customStyle="1" w:styleId="FooterChar">
    <w:name w:val="Footer Char"/>
    <w:basedOn w:val="DefaultParagraphFont"/>
    <w:link w:val="Footer"/>
    <w:uiPriority w:val="99"/>
    <w:rsid w:val="00111349"/>
    <w:rPr>
      <w:sz w:val="22"/>
      <w:szCs w:val="24"/>
      <w:lang w:val="en-GB" w:eastAsia="de-DE"/>
    </w:rPr>
  </w:style>
  <w:style w:type="paragraph" w:styleId="BalloonText">
    <w:name w:val="Balloon Text"/>
    <w:basedOn w:val="Normal"/>
    <w:link w:val="BalloonTextChar"/>
    <w:uiPriority w:val="99"/>
    <w:rsid w:val="00111349"/>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111349"/>
    <w:rPr>
      <w:rFonts w:ascii="Tahoma" w:hAnsi="Tahoma" w:cs="Tahoma"/>
      <w:sz w:val="16"/>
      <w:szCs w:val="16"/>
      <w:lang w:val="en-GB" w:eastAsia="de-DE"/>
    </w:rPr>
  </w:style>
  <w:style w:type="character" w:customStyle="1" w:styleId="p1">
    <w:name w:val="p1"/>
    <w:basedOn w:val="DefaultParagraphFont"/>
    <w:rsid w:val="00DF2748"/>
  </w:style>
  <w:style w:type="character" w:styleId="Emphasis">
    <w:name w:val="Emphasis"/>
    <w:basedOn w:val="DefaultParagraphFont"/>
    <w:uiPriority w:val="20"/>
    <w:qFormat/>
    <w:rsid w:val="00DF2748"/>
    <w:rPr>
      <w:i/>
      <w:iCs/>
    </w:rPr>
  </w:style>
  <w:style w:type="paragraph" w:styleId="BodyText">
    <w:name w:val="Body Text"/>
    <w:basedOn w:val="Normal"/>
    <w:link w:val="BodyTextChar"/>
    <w:rsid w:val="00D766CB"/>
    <w:pPr>
      <w:spacing w:after="0"/>
    </w:pPr>
    <w:rPr>
      <w:i/>
      <w:iCs/>
      <w:lang w:val="en-US" w:eastAsia="en-US"/>
    </w:rPr>
  </w:style>
  <w:style w:type="character" w:customStyle="1" w:styleId="BodyTextChar">
    <w:name w:val="Body Text Char"/>
    <w:basedOn w:val="DefaultParagraphFont"/>
    <w:link w:val="BodyText"/>
    <w:rsid w:val="00D766CB"/>
    <w:rPr>
      <w:i/>
      <w:iCs/>
      <w:sz w:val="22"/>
      <w:szCs w:val="24"/>
    </w:rPr>
  </w:style>
  <w:style w:type="paragraph" w:styleId="FootnoteText">
    <w:name w:val="footnote text"/>
    <w:basedOn w:val="Normal"/>
    <w:link w:val="FootnoteTextChar"/>
    <w:uiPriority w:val="99"/>
    <w:rsid w:val="005C2BE3"/>
    <w:rPr>
      <w:sz w:val="20"/>
      <w:szCs w:val="20"/>
    </w:rPr>
  </w:style>
  <w:style w:type="character" w:customStyle="1" w:styleId="FootnoteTextChar">
    <w:name w:val="Footnote Text Char"/>
    <w:basedOn w:val="DefaultParagraphFont"/>
    <w:link w:val="FootnoteText"/>
    <w:uiPriority w:val="99"/>
    <w:rsid w:val="005C2BE3"/>
    <w:rPr>
      <w:lang w:val="en-GB" w:eastAsia="de-DE"/>
    </w:rPr>
  </w:style>
  <w:style w:type="character" w:styleId="FootnoteReference">
    <w:name w:val="footnote reference"/>
    <w:basedOn w:val="DefaultParagraphFont"/>
    <w:rsid w:val="005C2BE3"/>
    <w:rPr>
      <w:vertAlign w:val="superscript"/>
    </w:rPr>
  </w:style>
  <w:style w:type="paragraph" w:customStyle="1" w:styleId="WW-BodyText2">
    <w:name w:val="WW-Body Text 2"/>
    <w:basedOn w:val="Normal"/>
    <w:rsid w:val="000E3323"/>
    <w:pPr>
      <w:suppressAutoHyphens/>
      <w:autoSpaceDE w:val="0"/>
      <w:spacing w:after="0"/>
    </w:pPr>
    <w:rPr>
      <w:color w:val="000000"/>
      <w:sz w:val="24"/>
      <w:szCs w:val="20"/>
      <w:lang w:val="en-US" w:eastAsia="ar-SA"/>
    </w:rPr>
  </w:style>
  <w:style w:type="character" w:styleId="PageNumber">
    <w:name w:val="page number"/>
    <w:basedOn w:val="DefaultParagraphFont"/>
    <w:rsid w:val="000E3323"/>
  </w:style>
  <w:style w:type="paragraph" w:styleId="NormalWeb">
    <w:name w:val="Normal (Web)"/>
    <w:basedOn w:val="Normal"/>
    <w:uiPriority w:val="99"/>
    <w:rsid w:val="00CE783C"/>
    <w:pPr>
      <w:spacing w:before="100" w:beforeAutospacing="1" w:after="100" w:afterAutospacing="1"/>
      <w:jc w:val="left"/>
    </w:pPr>
    <w:rPr>
      <w:sz w:val="24"/>
      <w:lang w:val="en-US" w:eastAsia="en-US"/>
    </w:rPr>
  </w:style>
  <w:style w:type="character" w:customStyle="1" w:styleId="WW8Num4z3">
    <w:name w:val="WW8Num4z3"/>
    <w:rsid w:val="002A73A1"/>
    <w:rPr>
      <w:rFonts w:ascii="Symbol" w:hAnsi="Symbol"/>
    </w:rPr>
  </w:style>
  <w:style w:type="paragraph" w:styleId="EndnoteText">
    <w:name w:val="endnote text"/>
    <w:basedOn w:val="Normal"/>
    <w:link w:val="EndnoteTextChar"/>
    <w:rsid w:val="00830B8F"/>
    <w:pPr>
      <w:spacing w:after="0"/>
    </w:pPr>
    <w:rPr>
      <w:sz w:val="20"/>
      <w:szCs w:val="20"/>
    </w:rPr>
  </w:style>
  <w:style w:type="character" w:customStyle="1" w:styleId="EndnoteTextChar">
    <w:name w:val="Endnote Text Char"/>
    <w:basedOn w:val="DefaultParagraphFont"/>
    <w:link w:val="EndnoteText"/>
    <w:rsid w:val="00830B8F"/>
    <w:rPr>
      <w:lang w:val="en-GB" w:eastAsia="de-DE"/>
    </w:rPr>
  </w:style>
  <w:style w:type="character" w:styleId="EndnoteReference">
    <w:name w:val="endnote reference"/>
    <w:basedOn w:val="DefaultParagraphFont"/>
    <w:rsid w:val="00830B8F"/>
    <w:rPr>
      <w:vertAlign w:val="superscript"/>
    </w:rPr>
  </w:style>
  <w:style w:type="paragraph" w:styleId="Caption">
    <w:name w:val="caption"/>
    <w:aliases w:val="sumber"/>
    <w:basedOn w:val="Normal"/>
    <w:next w:val="Normal"/>
    <w:link w:val="CaptionChar"/>
    <w:uiPriority w:val="35"/>
    <w:unhideWhenUsed/>
    <w:qFormat/>
    <w:rsid w:val="002456E6"/>
    <w:pPr>
      <w:spacing w:after="200" w:line="276" w:lineRule="auto"/>
      <w:jc w:val="left"/>
    </w:pPr>
    <w:rPr>
      <w:rFonts w:ascii="Calibri" w:eastAsia="Calibri" w:hAnsi="Calibri"/>
      <w:b/>
      <w:bCs/>
      <w:sz w:val="20"/>
      <w:szCs w:val="20"/>
      <w:lang w:val="en-US" w:eastAsia="en-US"/>
    </w:rPr>
  </w:style>
  <w:style w:type="character" w:customStyle="1" w:styleId="CaptionChar">
    <w:name w:val="Caption Char"/>
    <w:aliases w:val="sumber Char"/>
    <w:basedOn w:val="DefaultParagraphFont"/>
    <w:link w:val="Caption"/>
    <w:uiPriority w:val="35"/>
    <w:rsid w:val="002456E6"/>
    <w:rPr>
      <w:rFonts w:ascii="Calibri" w:eastAsia="Calibri" w:hAnsi="Calibri"/>
      <w:b/>
      <w:bCs/>
    </w:rPr>
  </w:style>
  <w:style w:type="paragraph" w:customStyle="1" w:styleId="Style7">
    <w:name w:val="Style 7"/>
    <w:rsid w:val="00F93F5F"/>
    <w:pPr>
      <w:widowControl w:val="0"/>
      <w:autoSpaceDE w:val="0"/>
      <w:autoSpaceDN w:val="0"/>
      <w:spacing w:line="300" w:lineRule="auto"/>
      <w:jc w:val="both"/>
    </w:pPr>
    <w:rPr>
      <w:lang w:eastAsia="ja-JP"/>
    </w:rPr>
  </w:style>
  <w:style w:type="paragraph" w:styleId="ListParagraph">
    <w:name w:val="List Paragraph"/>
    <w:aliases w:val="Daftar Acuan,List Paragraph1,List Paragraph11,Paragraph no,List Paragraph2,awal"/>
    <w:basedOn w:val="Normal"/>
    <w:uiPriority w:val="34"/>
    <w:qFormat/>
    <w:rsid w:val="004B60F1"/>
    <w:pPr>
      <w:spacing w:after="200" w:line="276" w:lineRule="auto"/>
      <w:ind w:left="720"/>
      <w:contextualSpacing/>
      <w:jc w:val="left"/>
    </w:pPr>
    <w:rPr>
      <w:rFonts w:eastAsia="Times New Roman"/>
      <w:szCs w:val="22"/>
      <w:lang w:val="id-ID" w:eastAsia="en-US"/>
    </w:rPr>
  </w:style>
  <w:style w:type="paragraph" w:customStyle="1" w:styleId="FormatUI">
    <w:name w:val="Format UI"/>
    <w:link w:val="FormatUIChar"/>
    <w:qFormat/>
    <w:rsid w:val="004B60F1"/>
    <w:pPr>
      <w:spacing w:line="360" w:lineRule="auto"/>
      <w:ind w:firstLine="851"/>
      <w:contextualSpacing/>
      <w:jc w:val="both"/>
    </w:pPr>
    <w:rPr>
      <w:rFonts w:eastAsia="Times New Roman"/>
      <w:sz w:val="24"/>
      <w:szCs w:val="22"/>
      <w:lang w:val="id-ID" w:eastAsia="id-ID"/>
    </w:rPr>
  </w:style>
  <w:style w:type="character" w:customStyle="1" w:styleId="FormatUIChar">
    <w:name w:val="Format UI Char"/>
    <w:basedOn w:val="DefaultParagraphFont"/>
    <w:link w:val="FormatUI"/>
    <w:rsid w:val="004B60F1"/>
    <w:rPr>
      <w:rFonts w:eastAsia="Times New Roman"/>
      <w:sz w:val="24"/>
      <w:szCs w:val="22"/>
      <w:lang w:val="id-ID" w:eastAsia="id-ID"/>
    </w:rPr>
  </w:style>
  <w:style w:type="paragraph" w:styleId="HTMLPreformatted">
    <w:name w:val="HTML Preformatted"/>
    <w:basedOn w:val="Normal"/>
    <w:link w:val="HTMLPreformattedChar"/>
    <w:rsid w:val="0055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pPr>
    <w:rPr>
      <w:rFonts w:ascii="GulimChe" w:eastAsia="GulimChe" w:hAnsi="GulimChe" w:cs="GulimChe"/>
      <w:sz w:val="24"/>
      <w:lang w:val="en-US" w:eastAsia="ko-KR"/>
    </w:rPr>
  </w:style>
  <w:style w:type="character" w:customStyle="1" w:styleId="HTMLPreformattedChar">
    <w:name w:val="HTML Preformatted Char"/>
    <w:basedOn w:val="DefaultParagraphFont"/>
    <w:link w:val="HTMLPreformatted"/>
    <w:rsid w:val="0055374E"/>
    <w:rPr>
      <w:rFonts w:ascii="GulimChe" w:eastAsia="GulimChe" w:hAnsi="GulimChe" w:cs="GulimChe"/>
      <w:sz w:val="24"/>
      <w:szCs w:val="24"/>
      <w:lang w:eastAsia="ko-KR"/>
    </w:rPr>
  </w:style>
  <w:style w:type="paragraph" w:customStyle="1" w:styleId="a">
    <w:name w:val="바탕글"/>
    <w:basedOn w:val="Normal"/>
    <w:rsid w:val="0055374E"/>
    <w:pPr>
      <w:snapToGrid w:val="0"/>
      <w:spacing w:after="0" w:line="384" w:lineRule="auto"/>
    </w:pPr>
    <w:rPr>
      <w:rFonts w:ascii="함초롬바탕" w:eastAsia="함초롬바탕" w:hAnsi="함초롬바탕" w:cs="Gulim"/>
      <w:color w:val="000000"/>
      <w:sz w:val="20"/>
      <w:szCs w:val="20"/>
      <w:lang w:val="en-US" w:eastAsia="ko-KR"/>
    </w:rPr>
  </w:style>
  <w:style w:type="character" w:styleId="PlaceholderText">
    <w:name w:val="Placeholder Text"/>
    <w:basedOn w:val="DefaultParagraphFont"/>
    <w:uiPriority w:val="99"/>
    <w:semiHidden/>
    <w:rsid w:val="0055374E"/>
    <w:rPr>
      <w:color w:val="808080"/>
    </w:rPr>
  </w:style>
  <w:style w:type="table" w:styleId="TableGrid">
    <w:name w:val="Table Grid"/>
    <w:basedOn w:val="TableNormal"/>
    <w:uiPriority w:val="59"/>
    <w:rsid w:val="002A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A5DA0"/>
  </w:style>
  <w:style w:type="paragraph" w:customStyle="1" w:styleId="Journalmaintext">
    <w:name w:val="Journal maintext"/>
    <w:basedOn w:val="Normal"/>
    <w:link w:val="JournalmaintextChar"/>
    <w:qFormat/>
    <w:rsid w:val="009A596D"/>
    <w:pPr>
      <w:spacing w:after="240" w:line="480" w:lineRule="auto"/>
      <w:ind w:firstLine="720"/>
    </w:pPr>
    <w:rPr>
      <w:rFonts w:eastAsia="SimSun"/>
      <w:sz w:val="24"/>
      <w:lang w:val="en-US" w:eastAsia="zh-CN"/>
    </w:rPr>
  </w:style>
  <w:style w:type="character" w:customStyle="1" w:styleId="JournalmaintextChar">
    <w:name w:val="Journal maintext Char"/>
    <w:link w:val="Journalmaintext"/>
    <w:rsid w:val="009A596D"/>
    <w:rPr>
      <w:rFonts w:eastAsia="SimSun"/>
      <w:sz w:val="24"/>
      <w:szCs w:val="24"/>
      <w:lang w:eastAsia="zh-CN"/>
    </w:rPr>
  </w:style>
  <w:style w:type="paragraph" w:customStyle="1" w:styleId="Content">
    <w:name w:val="Content"/>
    <w:aliases w:val="1st paragraph (FYP)"/>
    <w:basedOn w:val="Normal"/>
    <w:link w:val="ContentChar"/>
    <w:qFormat/>
    <w:rsid w:val="00CB4395"/>
    <w:pPr>
      <w:spacing w:after="200" w:line="360" w:lineRule="auto"/>
      <w:ind w:firstLine="720"/>
    </w:pPr>
    <w:rPr>
      <w:rFonts w:eastAsia="Calibri"/>
      <w:sz w:val="24"/>
      <w:szCs w:val="18"/>
      <w:lang w:val="en-MY" w:eastAsia="en-US"/>
    </w:rPr>
  </w:style>
  <w:style w:type="character" w:customStyle="1" w:styleId="ContentChar">
    <w:name w:val="Content Char"/>
    <w:aliases w:val="1st paragraph (FYP) Char"/>
    <w:link w:val="Content"/>
    <w:rsid w:val="00CB4395"/>
    <w:rPr>
      <w:rFonts w:eastAsia="Calibri"/>
      <w:sz w:val="24"/>
      <w:szCs w:val="18"/>
      <w:lang w:val="en-MY"/>
    </w:rPr>
  </w:style>
  <w:style w:type="paragraph" w:styleId="BodyText2">
    <w:name w:val="Body Text 2"/>
    <w:basedOn w:val="Normal"/>
    <w:link w:val="BodyText2Char"/>
    <w:rsid w:val="00E95F33"/>
    <w:pPr>
      <w:spacing w:line="480" w:lineRule="auto"/>
      <w:jc w:val="left"/>
    </w:pPr>
    <w:rPr>
      <w:rFonts w:eastAsia="Times New Roman"/>
      <w:sz w:val="24"/>
      <w:lang w:val="id-ID" w:eastAsia="en-US"/>
    </w:rPr>
  </w:style>
  <w:style w:type="character" w:customStyle="1" w:styleId="BodyText2Char">
    <w:name w:val="Body Text 2 Char"/>
    <w:basedOn w:val="DefaultParagraphFont"/>
    <w:link w:val="BodyText2"/>
    <w:rsid w:val="00E95F33"/>
    <w:rPr>
      <w:rFonts w:eastAsia="Times New Roman"/>
      <w:sz w:val="24"/>
      <w:szCs w:val="24"/>
      <w:lang w:val="id-ID"/>
    </w:rPr>
  </w:style>
  <w:style w:type="character" w:customStyle="1" w:styleId="shorttext">
    <w:name w:val="short_text"/>
    <w:basedOn w:val="DefaultParagraphFont"/>
    <w:rsid w:val="00E95F33"/>
  </w:style>
  <w:style w:type="character" w:customStyle="1" w:styleId="yiv3264496809">
    <w:name w:val="yiv3264496809"/>
    <w:basedOn w:val="DefaultParagraphFont"/>
    <w:rsid w:val="00077687"/>
  </w:style>
  <w:style w:type="paragraph" w:customStyle="1" w:styleId="DecimalAligned">
    <w:name w:val="Decimal Aligned"/>
    <w:basedOn w:val="Normal"/>
    <w:uiPriority w:val="40"/>
    <w:qFormat/>
    <w:rsid w:val="00547E0F"/>
    <w:pPr>
      <w:tabs>
        <w:tab w:val="decimal" w:pos="360"/>
      </w:tabs>
      <w:spacing w:after="200" w:line="276" w:lineRule="auto"/>
      <w:jc w:val="left"/>
    </w:pPr>
    <w:rPr>
      <w:rFonts w:asciiTheme="minorHAnsi" w:eastAsiaTheme="minorEastAsia" w:hAnsiTheme="minorHAnsi" w:cstheme="minorBidi"/>
      <w:szCs w:val="22"/>
      <w:lang w:val="en-US" w:eastAsia="en-US"/>
    </w:rPr>
  </w:style>
  <w:style w:type="table" w:customStyle="1" w:styleId="LightShading1">
    <w:name w:val="Light Shading1"/>
    <w:basedOn w:val="TableNormal"/>
    <w:uiPriority w:val="60"/>
    <w:rsid w:val="00547E0F"/>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4D4074"/>
    <w:rPr>
      <w:rFonts w:asciiTheme="minorHAnsi" w:eastAsiaTheme="minorEastAsia" w:hAnsiTheme="minorHAnsi" w:cstheme="minorBidi"/>
      <w:sz w:val="22"/>
      <w:szCs w:val="22"/>
    </w:rPr>
  </w:style>
  <w:style w:type="character" w:customStyle="1" w:styleId="TextChar">
    <w:name w:val="Text Char"/>
    <w:basedOn w:val="DefaultParagraphFont"/>
    <w:link w:val="Text"/>
    <w:rsid w:val="004D4074"/>
    <w:rPr>
      <w:rFonts w:eastAsia="PMingLiU"/>
    </w:rPr>
  </w:style>
  <w:style w:type="character" w:styleId="SubtleEmphasis">
    <w:name w:val="Subtle Emphasis"/>
    <w:basedOn w:val="DefaultParagraphFont"/>
    <w:uiPriority w:val="19"/>
    <w:qFormat/>
    <w:rsid w:val="004D4074"/>
    <w:rPr>
      <w:rFonts w:eastAsiaTheme="minorEastAsia" w:cstheme="minorBidi"/>
      <w:bCs w:val="0"/>
      <w:i/>
      <w:iCs/>
      <w:color w:val="808080" w:themeColor="text1" w:themeTint="7F"/>
      <w:szCs w:val="22"/>
      <w:lang w:val="en-US"/>
    </w:rPr>
  </w:style>
  <w:style w:type="paragraph" w:customStyle="1" w:styleId="TableTitle">
    <w:name w:val="Table Title"/>
    <w:basedOn w:val="Normal"/>
    <w:rsid w:val="00824584"/>
    <w:pPr>
      <w:autoSpaceDE w:val="0"/>
      <w:autoSpaceDN w:val="0"/>
      <w:spacing w:after="0"/>
      <w:jc w:val="center"/>
    </w:pPr>
    <w:rPr>
      <w:smallCaps/>
      <w:sz w:val="16"/>
      <w:szCs w:val="16"/>
      <w:lang w:val="en-US" w:eastAsia="en-US"/>
    </w:rPr>
  </w:style>
  <w:style w:type="character" w:customStyle="1" w:styleId="atn">
    <w:name w:val="atn"/>
    <w:basedOn w:val="DefaultParagraphFont"/>
    <w:rsid w:val="00B82021"/>
  </w:style>
  <w:style w:type="character" w:customStyle="1" w:styleId="Para0PTafter2LinesChar">
    <w:name w:val="Para0PTafter2Lines Char"/>
    <w:basedOn w:val="DefaultParagraphFont"/>
    <w:link w:val="Para0PTafter2Lines"/>
    <w:locked/>
    <w:rsid w:val="00244A33"/>
    <w:rPr>
      <w:sz w:val="28"/>
      <w:szCs w:val="28"/>
    </w:rPr>
  </w:style>
  <w:style w:type="paragraph" w:customStyle="1" w:styleId="Para0PTafter2Lines">
    <w:name w:val="Para0PTafter2Lines"/>
    <w:basedOn w:val="Normal"/>
    <w:link w:val="Para0PTafter2LinesChar"/>
    <w:rsid w:val="00244A33"/>
    <w:pPr>
      <w:spacing w:after="600" w:line="360" w:lineRule="auto"/>
      <w:ind w:firstLine="720"/>
    </w:pPr>
    <w:rPr>
      <w:sz w:val="28"/>
      <w:szCs w:val="28"/>
      <w:lang w:val="en-US" w:eastAsia="en-US"/>
    </w:rPr>
  </w:style>
  <w:style w:type="paragraph" w:customStyle="1" w:styleId="Normal9ptjustified">
    <w:name w:val="Normal+9 pt+justified"/>
    <w:basedOn w:val="Para0PTafter2Lines"/>
    <w:link w:val="Normal9ptjustifiedChar"/>
    <w:rsid w:val="00244A33"/>
    <w:pPr>
      <w:keepNext/>
      <w:spacing w:after="0" w:line="240" w:lineRule="auto"/>
      <w:ind w:firstLine="0"/>
    </w:pPr>
  </w:style>
  <w:style w:type="character" w:customStyle="1" w:styleId="Normal9ptjustifiedChar">
    <w:name w:val="Normal+9 pt+justified Char"/>
    <w:basedOn w:val="Para0PTafter2LinesChar"/>
    <w:link w:val="Normal9ptjustified"/>
    <w:locked/>
    <w:rsid w:val="00244A33"/>
    <w:rPr>
      <w:sz w:val="28"/>
      <w:szCs w:val="28"/>
    </w:rPr>
  </w:style>
  <w:style w:type="paragraph" w:customStyle="1" w:styleId="17-SciencePG-Level2-Multiple-line">
    <w:name w:val="17-SciencePG-Level2-Multiple-line"/>
    <w:basedOn w:val="Normal"/>
    <w:qFormat/>
    <w:rsid w:val="00523523"/>
    <w:pPr>
      <w:widowControl w:val="0"/>
      <w:adjustRightInd w:val="0"/>
      <w:snapToGrid w:val="0"/>
      <w:spacing w:before="160" w:after="160" w:line="240" w:lineRule="exact"/>
      <w:ind w:left="361" w:hangingChars="180" w:hanging="361"/>
      <w:jc w:val="left"/>
    </w:pPr>
    <w:rPr>
      <w:rFonts w:eastAsia="Times New Roman"/>
      <w:b/>
      <w:i/>
      <w:kern w:val="2"/>
      <w:sz w:val="20"/>
      <w:szCs w:val="20"/>
      <w:lang w:val="en-US" w:eastAsia="zh-CN"/>
    </w:rPr>
  </w:style>
  <w:style w:type="paragraph" w:customStyle="1" w:styleId="20-SciencePG-Text">
    <w:name w:val="20-SciencePG-Text"/>
    <w:basedOn w:val="Normal"/>
    <w:qFormat/>
    <w:rsid w:val="005311E9"/>
    <w:pPr>
      <w:widowControl w:val="0"/>
      <w:adjustRightInd w:val="0"/>
      <w:snapToGrid w:val="0"/>
      <w:spacing w:after="0" w:line="240" w:lineRule="exact"/>
      <w:ind w:firstLineChars="100" w:firstLine="100"/>
    </w:pPr>
    <w:rPr>
      <w:rFonts w:eastAsia="Times New Roman"/>
      <w:kern w:val="2"/>
      <w:sz w:val="20"/>
      <w:szCs w:val="20"/>
      <w:lang w:val="en-US" w:eastAsia="zh-CN"/>
    </w:rPr>
  </w:style>
  <w:style w:type="character" w:styleId="FollowedHyperlink">
    <w:name w:val="FollowedHyperlink"/>
    <w:basedOn w:val="DefaultParagraphFont"/>
    <w:semiHidden/>
    <w:unhideWhenUsed/>
    <w:rsid w:val="00024FF6"/>
    <w:rPr>
      <w:color w:val="800080" w:themeColor="followedHyperlink"/>
      <w:u w:val="single"/>
    </w:rPr>
  </w:style>
  <w:style w:type="character" w:styleId="CommentReference">
    <w:name w:val="annotation reference"/>
    <w:uiPriority w:val="99"/>
    <w:rsid w:val="007970B8"/>
    <w:rPr>
      <w:sz w:val="18"/>
      <w:szCs w:val="18"/>
    </w:rPr>
  </w:style>
  <w:style w:type="paragraph" w:styleId="CommentText">
    <w:name w:val="annotation text"/>
    <w:basedOn w:val="Normal"/>
    <w:link w:val="CommentTextChar"/>
    <w:uiPriority w:val="99"/>
    <w:rsid w:val="007970B8"/>
    <w:pPr>
      <w:spacing w:after="0"/>
      <w:jc w:val="left"/>
    </w:pPr>
    <w:rPr>
      <w:rFonts w:eastAsia="Times New Roman"/>
      <w:sz w:val="24"/>
      <w:lang w:val="en-US" w:eastAsia="en-US"/>
    </w:rPr>
  </w:style>
  <w:style w:type="character" w:customStyle="1" w:styleId="CommentTextChar">
    <w:name w:val="Comment Text Char"/>
    <w:basedOn w:val="DefaultParagraphFont"/>
    <w:link w:val="CommentText"/>
    <w:uiPriority w:val="99"/>
    <w:rsid w:val="007970B8"/>
    <w:rPr>
      <w:rFonts w:eastAsia="Times New Roman"/>
      <w:sz w:val="24"/>
      <w:szCs w:val="24"/>
    </w:rPr>
  </w:style>
  <w:style w:type="character" w:customStyle="1" w:styleId="ColorfulList-Accent1Char">
    <w:name w:val="Colorful List - Accent 1 Char"/>
    <w:aliases w:val="HEADING 1 Char,List Paragraph1 Char,Daftar Acuan Char,List Paragraph11 Char,List Paragraph Char,Paragraph no Char,List Paragraph2 Char,awal Char"/>
    <w:link w:val="ColorfulList-Accent1"/>
    <w:uiPriority w:val="34"/>
    <w:rsid w:val="006158C4"/>
    <w:rPr>
      <w:rFonts w:eastAsia="Times New Roman"/>
      <w:sz w:val="22"/>
      <w:szCs w:val="22"/>
      <w:lang w:val="id-ID"/>
    </w:rPr>
  </w:style>
  <w:style w:type="table" w:styleId="ColorfulList-Accent1">
    <w:name w:val="Colorful List Accent 1"/>
    <w:basedOn w:val="TableNormal"/>
    <w:link w:val="ColorfulList-Accent1Char"/>
    <w:uiPriority w:val="34"/>
    <w:semiHidden/>
    <w:unhideWhenUsed/>
    <w:rsid w:val="006158C4"/>
    <w:rPr>
      <w:rFonts w:eastAsia="Times New Roman"/>
      <w:sz w:val="22"/>
      <w:szCs w:val="22"/>
      <w:lang w:val="id-ID"/>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dyChar">
    <w:name w:val="Body Char"/>
    <w:link w:val="BodyCharChar"/>
    <w:rsid w:val="006158C4"/>
    <w:pPr>
      <w:tabs>
        <w:tab w:val="left" w:pos="567"/>
      </w:tabs>
      <w:jc w:val="both"/>
    </w:pPr>
    <w:rPr>
      <w:rFonts w:ascii="Times" w:eastAsia="Times New Roman" w:hAnsi="Times"/>
      <w:color w:val="000000"/>
      <w:sz w:val="22"/>
      <w:szCs w:val="22"/>
      <w:lang w:val="en-GB"/>
    </w:rPr>
  </w:style>
  <w:style w:type="character" w:customStyle="1" w:styleId="BodyCharChar">
    <w:name w:val="Body Char Char"/>
    <w:link w:val="BodyChar"/>
    <w:rsid w:val="006158C4"/>
    <w:rPr>
      <w:rFonts w:ascii="Times" w:eastAsia="Times New Roman" w:hAnsi="Times"/>
      <w:color w:val="000000"/>
      <w:sz w:val="22"/>
      <w:szCs w:val="22"/>
      <w:lang w:val="en-GB"/>
    </w:rPr>
  </w:style>
  <w:style w:type="paragraph" w:styleId="CommentSubject">
    <w:name w:val="annotation subject"/>
    <w:basedOn w:val="CommentText"/>
    <w:next w:val="CommentText"/>
    <w:link w:val="CommentSubjectChar"/>
    <w:semiHidden/>
    <w:unhideWhenUsed/>
    <w:rsid w:val="00E43E07"/>
    <w:pPr>
      <w:spacing w:after="120"/>
      <w:jc w:val="both"/>
    </w:pPr>
    <w:rPr>
      <w:rFonts w:eastAsia="MS Mincho"/>
      <w:b/>
      <w:bCs/>
      <w:sz w:val="20"/>
      <w:szCs w:val="20"/>
      <w:lang w:val="en-GB" w:eastAsia="de-DE"/>
    </w:rPr>
  </w:style>
  <w:style w:type="character" w:customStyle="1" w:styleId="CommentSubjectChar">
    <w:name w:val="Comment Subject Char"/>
    <w:basedOn w:val="CommentTextChar"/>
    <w:link w:val="CommentSubject"/>
    <w:semiHidden/>
    <w:rsid w:val="00E43E07"/>
    <w:rPr>
      <w:rFonts w:eastAsia="Times New Roman"/>
      <w:b/>
      <w:bCs/>
      <w:sz w:val="24"/>
      <w:szCs w:val="24"/>
      <w:lang w:val="en-GB" w:eastAsia="de-DE"/>
    </w:rPr>
  </w:style>
  <w:style w:type="table" w:customStyle="1" w:styleId="LightShading2">
    <w:name w:val="Light Shading2"/>
    <w:basedOn w:val="TableNormal"/>
    <w:uiPriority w:val="60"/>
    <w:rsid w:val="00D17379"/>
    <w:rPr>
      <w:rFonts w:eastAsia="Times New Roman"/>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s">
    <w:name w:val="TEXTs"/>
    <w:basedOn w:val="BodyText"/>
    <w:link w:val="TEXTsChar"/>
    <w:qFormat/>
    <w:rsid w:val="00292860"/>
    <w:pPr>
      <w:spacing w:after="120" w:line="228" w:lineRule="auto"/>
      <w:ind w:firstLine="288"/>
    </w:pPr>
    <w:rPr>
      <w:rFonts w:eastAsia="SimSun"/>
      <w:i w:val="0"/>
      <w:iCs w:val="0"/>
      <w:spacing w:val="-1"/>
    </w:rPr>
  </w:style>
  <w:style w:type="character" w:customStyle="1" w:styleId="TEXTsChar">
    <w:name w:val="TEXTs Char"/>
    <w:basedOn w:val="BodyTextChar"/>
    <w:link w:val="TEXTs"/>
    <w:rsid w:val="00292860"/>
    <w:rPr>
      <w:rFonts w:eastAsia="SimSun"/>
      <w:i w:val="0"/>
      <w:iCs w:val="0"/>
      <w:spacing w:val="-1"/>
      <w:sz w:val="22"/>
      <w:szCs w:val="24"/>
    </w:rPr>
  </w:style>
  <w:style w:type="paragraph" w:customStyle="1" w:styleId="bulletlist">
    <w:name w:val="bullet list"/>
    <w:basedOn w:val="BodyText"/>
    <w:rsid w:val="00292860"/>
    <w:pPr>
      <w:numPr>
        <w:numId w:val="3"/>
      </w:numPr>
      <w:spacing w:after="120" w:line="228" w:lineRule="auto"/>
    </w:pPr>
    <w:rPr>
      <w:rFonts w:eastAsia="SimSun"/>
      <w:i w:val="0"/>
      <w:iCs w:val="0"/>
      <w:spacing w:val="-1"/>
      <w:sz w:val="20"/>
      <w:szCs w:val="20"/>
    </w:rPr>
  </w:style>
  <w:style w:type="paragraph" w:styleId="Title">
    <w:name w:val="Title"/>
    <w:basedOn w:val="Normal"/>
    <w:next w:val="Normal"/>
    <w:link w:val="TitleChar"/>
    <w:qFormat/>
    <w:rsid w:val="00292860"/>
    <w:pPr>
      <w:jc w:val="center"/>
    </w:pPr>
    <w:rPr>
      <w:noProof/>
      <w:sz w:val="40"/>
      <w:szCs w:val="40"/>
      <w:lang w:val="en-US" w:eastAsia="en-US"/>
    </w:rPr>
  </w:style>
  <w:style w:type="character" w:customStyle="1" w:styleId="TitleChar">
    <w:name w:val="Title Char"/>
    <w:basedOn w:val="DefaultParagraphFont"/>
    <w:link w:val="Title"/>
    <w:rsid w:val="00292860"/>
    <w:rPr>
      <w:noProof/>
      <w:sz w:val="40"/>
      <w:szCs w:val="40"/>
    </w:rPr>
  </w:style>
  <w:style w:type="paragraph" w:customStyle="1" w:styleId="figurecaption">
    <w:name w:val="figure caption"/>
    <w:rsid w:val="00292860"/>
    <w:pPr>
      <w:numPr>
        <w:numId w:val="5"/>
      </w:numPr>
      <w:spacing w:before="80" w:after="200"/>
      <w:jc w:val="center"/>
    </w:pPr>
    <w:rPr>
      <w:rFonts w:eastAsia="SimSun"/>
      <w:noProof/>
      <w:sz w:val="16"/>
      <w:szCs w:val="16"/>
      <w:lang w:eastAsia="ja-JP"/>
    </w:rPr>
  </w:style>
  <w:style w:type="paragraph" w:customStyle="1" w:styleId="Figurescaption">
    <w:name w:val="Figures caption"/>
    <w:basedOn w:val="figurecaption"/>
    <w:link w:val="FigurescaptionChar"/>
    <w:qFormat/>
    <w:rsid w:val="00292860"/>
  </w:style>
  <w:style w:type="character" w:customStyle="1" w:styleId="FigurescaptionChar">
    <w:name w:val="Figures caption Char"/>
    <w:basedOn w:val="DefaultParagraphFont"/>
    <w:link w:val="Figurescaption"/>
    <w:rsid w:val="00292860"/>
    <w:rPr>
      <w:rFonts w:eastAsia="SimSun"/>
      <w:noProof/>
      <w:sz w:val="16"/>
      <w:szCs w:val="16"/>
      <w:lang w:eastAsia="ja-JP"/>
    </w:rPr>
  </w:style>
  <w:style w:type="paragraph" w:customStyle="1" w:styleId="EndNoteBibliography">
    <w:name w:val="EndNote Bibliography"/>
    <w:basedOn w:val="Normal"/>
    <w:link w:val="EndNoteBibliographyChar"/>
    <w:rsid w:val="001E771A"/>
    <w:rPr>
      <w:lang w:val="de-DE"/>
    </w:rPr>
  </w:style>
  <w:style w:type="character" w:customStyle="1" w:styleId="EndNoteBibliographyChar">
    <w:name w:val="EndNote Bibliography Char"/>
    <w:basedOn w:val="DefaultParagraphFont"/>
    <w:link w:val="EndNoteBibliography"/>
    <w:rsid w:val="0093451D"/>
    <w:rPr>
      <w:sz w:val="22"/>
      <w:szCs w:val="24"/>
      <w:lang w:val="de-DE" w:eastAsia="de-DE"/>
    </w:rPr>
  </w:style>
  <w:style w:type="paragraph" w:customStyle="1" w:styleId="tablehead">
    <w:name w:val="table head"/>
    <w:uiPriority w:val="99"/>
    <w:rsid w:val="00AA1C3B"/>
    <w:pPr>
      <w:numPr>
        <w:numId w:val="7"/>
      </w:numPr>
      <w:spacing w:before="240" w:after="120" w:line="216" w:lineRule="auto"/>
      <w:jc w:val="center"/>
    </w:pPr>
    <w:rPr>
      <w:rFonts w:eastAsia="Times New Roman"/>
      <w:smallCaps/>
      <w:noProof/>
      <w:sz w:val="16"/>
      <w:szCs w:val="16"/>
    </w:rPr>
  </w:style>
  <w:style w:type="table" w:customStyle="1" w:styleId="ListTable6Colorful1">
    <w:name w:val="List Table 6 Colorful1"/>
    <w:basedOn w:val="TableNormal"/>
    <w:uiPriority w:val="51"/>
    <w:rsid w:val="00AA1C3B"/>
    <w:pPr>
      <w:jc w:val="center"/>
    </w:pPr>
    <w:rPr>
      <w:rFonts w:eastAsia="Times New Roman"/>
      <w:color w:val="000000" w:themeColor="text1"/>
      <w:sz w:val="24"/>
    </w:rPr>
    <w:tblPr>
      <w:tblStyleRowBandSize w:val="1"/>
      <w:tblStyleColBandSize w:val="1"/>
      <w:tblBorders>
        <w:top w:val="single" w:sz="12" w:space="0" w:color="auto"/>
        <w:bottom w:val="single" w:sz="12" w:space="0" w:color="auto"/>
      </w:tblBorders>
    </w:tblPr>
    <w:tcPr>
      <w:shd w:val="clear" w:color="auto" w:fill="auto"/>
      <w:vAlign w:val="center"/>
    </w:tc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Normal"/>
    <w:rsid w:val="001171A4"/>
    <w:pPr>
      <w:numPr>
        <w:numId w:val="10"/>
      </w:numPr>
      <w:spacing w:after="0"/>
    </w:pPr>
    <w:rPr>
      <w:sz w:val="20"/>
      <w:szCs w:val="20"/>
      <w:lang w:val="en-US" w:eastAsia="en-US"/>
    </w:rPr>
  </w:style>
  <w:style w:type="character" w:customStyle="1" w:styleId="a0">
    <w:name w:val="コメント文字列 (文字)"/>
    <w:uiPriority w:val="99"/>
    <w:rsid w:val="00804447"/>
    <w:rPr>
      <w:rFonts w:ascii="Calibri" w:eastAsia="Times New Roman" w:hAnsi="Calibri"/>
      <w:lang w:eastAsia="id-ID"/>
    </w:rPr>
  </w:style>
  <w:style w:type="character" w:customStyle="1" w:styleId="a1">
    <w:name w:val="本文 (文字)"/>
    <w:rsid w:val="00804447"/>
    <w:rPr>
      <w:i/>
      <w:iCs/>
      <w:sz w:val="22"/>
      <w:szCs w:val="24"/>
    </w:rPr>
  </w:style>
  <w:style w:type="paragraph" w:customStyle="1" w:styleId="TAMainText">
    <w:name w:val="TA_Main_Text"/>
    <w:basedOn w:val="Normal"/>
    <w:link w:val="TAMainTextChar"/>
    <w:rsid w:val="00804447"/>
    <w:pPr>
      <w:spacing w:after="0" w:line="220" w:lineRule="exact"/>
      <w:ind w:firstLine="187"/>
    </w:pPr>
    <w:rPr>
      <w:rFonts w:ascii="Times" w:hAnsi="Times"/>
      <w:sz w:val="18"/>
      <w:szCs w:val="20"/>
      <w:lang w:eastAsia="en-US"/>
    </w:rPr>
  </w:style>
  <w:style w:type="character" w:customStyle="1" w:styleId="TAMainTextChar">
    <w:name w:val="TA_Main_Text Char"/>
    <w:link w:val="TAMainText"/>
    <w:rsid w:val="00804447"/>
    <w:rPr>
      <w:rFonts w:ascii="Times" w:hAnsi="Times"/>
      <w:sz w:val="18"/>
    </w:rPr>
  </w:style>
  <w:style w:type="character" w:customStyle="1" w:styleId="tgc">
    <w:name w:val="_tgc"/>
    <w:rsid w:val="00110E1B"/>
  </w:style>
  <w:style w:type="paragraph" w:customStyle="1" w:styleId="Afiliation">
    <w:name w:val="Afiliation"/>
    <w:basedOn w:val="Normal"/>
    <w:rsid w:val="00BE4B5F"/>
    <w:pPr>
      <w:spacing w:after="0"/>
      <w:jc w:val="center"/>
    </w:pPr>
    <w:rPr>
      <w:i/>
      <w:iCs/>
      <w:sz w:val="24"/>
      <w:lang w:val="en-US" w:eastAsia="en-US"/>
    </w:rPr>
  </w:style>
  <w:style w:type="character" w:styleId="UnresolvedMention">
    <w:name w:val="Unresolved Mention"/>
    <w:basedOn w:val="DefaultParagraphFont"/>
    <w:uiPriority w:val="99"/>
    <w:semiHidden/>
    <w:unhideWhenUsed/>
    <w:rsid w:val="00842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7418">
      <w:bodyDiv w:val="1"/>
      <w:marLeft w:val="0"/>
      <w:marRight w:val="0"/>
      <w:marTop w:val="0"/>
      <w:marBottom w:val="0"/>
      <w:divBdr>
        <w:top w:val="none" w:sz="0" w:space="0" w:color="auto"/>
        <w:left w:val="none" w:sz="0" w:space="0" w:color="auto"/>
        <w:bottom w:val="none" w:sz="0" w:space="0" w:color="auto"/>
        <w:right w:val="none" w:sz="0" w:space="0" w:color="auto"/>
      </w:divBdr>
    </w:div>
    <w:div w:id="140971677">
      <w:bodyDiv w:val="1"/>
      <w:marLeft w:val="0"/>
      <w:marRight w:val="0"/>
      <w:marTop w:val="0"/>
      <w:marBottom w:val="0"/>
      <w:divBdr>
        <w:top w:val="none" w:sz="0" w:space="0" w:color="auto"/>
        <w:left w:val="none" w:sz="0" w:space="0" w:color="auto"/>
        <w:bottom w:val="none" w:sz="0" w:space="0" w:color="auto"/>
        <w:right w:val="none" w:sz="0" w:space="0" w:color="auto"/>
      </w:divBdr>
    </w:div>
    <w:div w:id="156583006">
      <w:bodyDiv w:val="1"/>
      <w:marLeft w:val="0"/>
      <w:marRight w:val="0"/>
      <w:marTop w:val="0"/>
      <w:marBottom w:val="0"/>
      <w:divBdr>
        <w:top w:val="none" w:sz="0" w:space="0" w:color="auto"/>
        <w:left w:val="none" w:sz="0" w:space="0" w:color="auto"/>
        <w:bottom w:val="none" w:sz="0" w:space="0" w:color="auto"/>
        <w:right w:val="none" w:sz="0" w:space="0" w:color="auto"/>
      </w:divBdr>
    </w:div>
    <w:div w:id="424351365">
      <w:bodyDiv w:val="1"/>
      <w:marLeft w:val="0"/>
      <w:marRight w:val="0"/>
      <w:marTop w:val="0"/>
      <w:marBottom w:val="0"/>
      <w:divBdr>
        <w:top w:val="none" w:sz="0" w:space="0" w:color="auto"/>
        <w:left w:val="none" w:sz="0" w:space="0" w:color="auto"/>
        <w:bottom w:val="none" w:sz="0" w:space="0" w:color="auto"/>
        <w:right w:val="none" w:sz="0" w:space="0" w:color="auto"/>
      </w:divBdr>
    </w:div>
    <w:div w:id="466509464">
      <w:bodyDiv w:val="1"/>
      <w:marLeft w:val="0"/>
      <w:marRight w:val="0"/>
      <w:marTop w:val="0"/>
      <w:marBottom w:val="0"/>
      <w:divBdr>
        <w:top w:val="none" w:sz="0" w:space="0" w:color="auto"/>
        <w:left w:val="none" w:sz="0" w:space="0" w:color="auto"/>
        <w:bottom w:val="none" w:sz="0" w:space="0" w:color="auto"/>
        <w:right w:val="none" w:sz="0" w:space="0" w:color="auto"/>
      </w:divBdr>
    </w:div>
    <w:div w:id="488135005">
      <w:bodyDiv w:val="1"/>
      <w:marLeft w:val="0"/>
      <w:marRight w:val="0"/>
      <w:marTop w:val="0"/>
      <w:marBottom w:val="0"/>
      <w:divBdr>
        <w:top w:val="none" w:sz="0" w:space="0" w:color="auto"/>
        <w:left w:val="none" w:sz="0" w:space="0" w:color="auto"/>
        <w:bottom w:val="none" w:sz="0" w:space="0" w:color="auto"/>
        <w:right w:val="none" w:sz="0" w:space="0" w:color="auto"/>
      </w:divBdr>
    </w:div>
    <w:div w:id="517278613">
      <w:bodyDiv w:val="1"/>
      <w:marLeft w:val="0"/>
      <w:marRight w:val="0"/>
      <w:marTop w:val="0"/>
      <w:marBottom w:val="0"/>
      <w:divBdr>
        <w:top w:val="none" w:sz="0" w:space="0" w:color="auto"/>
        <w:left w:val="none" w:sz="0" w:space="0" w:color="auto"/>
        <w:bottom w:val="none" w:sz="0" w:space="0" w:color="auto"/>
        <w:right w:val="none" w:sz="0" w:space="0" w:color="auto"/>
      </w:divBdr>
    </w:div>
    <w:div w:id="783109667">
      <w:bodyDiv w:val="1"/>
      <w:marLeft w:val="0"/>
      <w:marRight w:val="0"/>
      <w:marTop w:val="0"/>
      <w:marBottom w:val="0"/>
      <w:divBdr>
        <w:top w:val="none" w:sz="0" w:space="0" w:color="auto"/>
        <w:left w:val="none" w:sz="0" w:space="0" w:color="auto"/>
        <w:bottom w:val="none" w:sz="0" w:space="0" w:color="auto"/>
        <w:right w:val="none" w:sz="0" w:space="0" w:color="auto"/>
      </w:divBdr>
    </w:div>
    <w:div w:id="883441738">
      <w:bodyDiv w:val="1"/>
      <w:marLeft w:val="0"/>
      <w:marRight w:val="0"/>
      <w:marTop w:val="0"/>
      <w:marBottom w:val="0"/>
      <w:divBdr>
        <w:top w:val="none" w:sz="0" w:space="0" w:color="auto"/>
        <w:left w:val="none" w:sz="0" w:space="0" w:color="auto"/>
        <w:bottom w:val="none" w:sz="0" w:space="0" w:color="auto"/>
        <w:right w:val="none" w:sz="0" w:space="0" w:color="auto"/>
      </w:divBdr>
    </w:div>
    <w:div w:id="1445154228">
      <w:bodyDiv w:val="1"/>
      <w:marLeft w:val="0"/>
      <w:marRight w:val="0"/>
      <w:marTop w:val="0"/>
      <w:marBottom w:val="0"/>
      <w:divBdr>
        <w:top w:val="none" w:sz="0" w:space="0" w:color="auto"/>
        <w:left w:val="none" w:sz="0" w:space="0" w:color="auto"/>
        <w:bottom w:val="none" w:sz="0" w:space="0" w:color="auto"/>
        <w:right w:val="none" w:sz="0" w:space="0" w:color="auto"/>
      </w:divBdr>
    </w:div>
    <w:div w:id="1476264077">
      <w:bodyDiv w:val="1"/>
      <w:marLeft w:val="0"/>
      <w:marRight w:val="0"/>
      <w:marTop w:val="0"/>
      <w:marBottom w:val="0"/>
      <w:divBdr>
        <w:top w:val="none" w:sz="0" w:space="0" w:color="auto"/>
        <w:left w:val="none" w:sz="0" w:space="0" w:color="auto"/>
        <w:bottom w:val="none" w:sz="0" w:space="0" w:color="auto"/>
        <w:right w:val="none" w:sz="0" w:space="0" w:color="auto"/>
      </w:divBdr>
    </w:div>
    <w:div w:id="1540897864">
      <w:bodyDiv w:val="1"/>
      <w:marLeft w:val="0"/>
      <w:marRight w:val="0"/>
      <w:marTop w:val="0"/>
      <w:marBottom w:val="0"/>
      <w:divBdr>
        <w:top w:val="none" w:sz="0" w:space="0" w:color="auto"/>
        <w:left w:val="none" w:sz="0" w:space="0" w:color="auto"/>
        <w:bottom w:val="none" w:sz="0" w:space="0" w:color="auto"/>
        <w:right w:val="none" w:sz="0" w:space="0" w:color="auto"/>
      </w:divBdr>
    </w:div>
    <w:div w:id="1594169084">
      <w:bodyDiv w:val="1"/>
      <w:marLeft w:val="0"/>
      <w:marRight w:val="0"/>
      <w:marTop w:val="0"/>
      <w:marBottom w:val="0"/>
      <w:divBdr>
        <w:top w:val="none" w:sz="0" w:space="0" w:color="auto"/>
        <w:left w:val="none" w:sz="0" w:space="0" w:color="auto"/>
        <w:bottom w:val="none" w:sz="0" w:space="0" w:color="auto"/>
        <w:right w:val="none" w:sz="0" w:space="0" w:color="auto"/>
      </w:divBdr>
    </w:div>
    <w:div w:id="1670937428">
      <w:bodyDiv w:val="1"/>
      <w:marLeft w:val="0"/>
      <w:marRight w:val="0"/>
      <w:marTop w:val="0"/>
      <w:marBottom w:val="0"/>
      <w:divBdr>
        <w:top w:val="none" w:sz="0" w:space="0" w:color="auto"/>
        <w:left w:val="none" w:sz="0" w:space="0" w:color="auto"/>
        <w:bottom w:val="none" w:sz="0" w:space="0" w:color="auto"/>
        <w:right w:val="none" w:sz="0" w:space="0" w:color="auto"/>
      </w:divBdr>
    </w:div>
    <w:div w:id="1694526041">
      <w:bodyDiv w:val="1"/>
      <w:marLeft w:val="0"/>
      <w:marRight w:val="0"/>
      <w:marTop w:val="0"/>
      <w:marBottom w:val="0"/>
      <w:divBdr>
        <w:top w:val="none" w:sz="0" w:space="0" w:color="auto"/>
        <w:left w:val="none" w:sz="0" w:space="0" w:color="auto"/>
        <w:bottom w:val="none" w:sz="0" w:space="0" w:color="auto"/>
        <w:right w:val="none" w:sz="0" w:space="0" w:color="auto"/>
      </w:divBdr>
    </w:div>
    <w:div w:id="1701779714">
      <w:bodyDiv w:val="1"/>
      <w:marLeft w:val="0"/>
      <w:marRight w:val="0"/>
      <w:marTop w:val="0"/>
      <w:marBottom w:val="0"/>
      <w:divBdr>
        <w:top w:val="none" w:sz="0" w:space="0" w:color="auto"/>
        <w:left w:val="none" w:sz="0" w:space="0" w:color="auto"/>
        <w:bottom w:val="none" w:sz="0" w:space="0" w:color="auto"/>
        <w:right w:val="none" w:sz="0" w:space="0" w:color="auto"/>
      </w:divBdr>
    </w:div>
    <w:div w:id="1792481248">
      <w:bodyDiv w:val="1"/>
      <w:marLeft w:val="0"/>
      <w:marRight w:val="0"/>
      <w:marTop w:val="0"/>
      <w:marBottom w:val="0"/>
      <w:divBdr>
        <w:top w:val="none" w:sz="0" w:space="0" w:color="auto"/>
        <w:left w:val="none" w:sz="0" w:space="0" w:color="auto"/>
        <w:bottom w:val="none" w:sz="0" w:space="0" w:color="auto"/>
        <w:right w:val="none" w:sz="0" w:space="0" w:color="auto"/>
      </w:divBdr>
    </w:div>
    <w:div w:id="1793475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youtube.com/watch?v=-iRGOml7_Y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Ton16</b:Tag>
    <b:SourceType>ConferenceProceedings</b:SourceType>
    <b:Guid>{666AD27E-1B2F-480C-95EF-6488AF3D121A}</b:Guid>
    <b:Author>
      <b:Author>
        <b:NameList>
          <b:Person>
            <b:Last>Tong</b:Last>
            <b:First>Zhou</b:First>
          </b:Person>
          <b:Person>
            <b:Last>Zhang</b:Last>
            <b:First>Haiyi</b:First>
          </b:Person>
        </b:NameList>
      </b:Author>
    </b:Author>
    <b:Title>A Text Mining Research Based on LDA Topic Modelling</b:Title>
    <b:Year>2016</b:Year>
    <b:ConferenceName>The Sixth International Conference on Computer Science, Engineering and Information Technology</b:ConferenceName>
    <b:City>Vienna</b:City>
    <b:RefOrder>8</b:RefOrder>
  </b:Source>
  <b:Source>
    <b:Tag>Lim12</b:Tag>
    <b:SourceType>ConferenceProceedings</b:SourceType>
    <b:Guid>{2C05C7F8-D44B-4DC5-90A6-461E045C44F5}</b:Guid>
    <b:Author>
      <b:Author>
        <b:NameList>
          <b:Person>
            <b:Last>Lim</b:Last>
            <b:First>Kar</b:First>
            <b:Middle>Wai</b:Middle>
          </b:Person>
          <b:Person>
            <b:Last>Buntine</b:Last>
            <b:First>Wray</b:First>
          </b:Person>
        </b:NameList>
      </b:Author>
    </b:Author>
    <b:Title>Twitter Opinion Topic Model: Extracting Product Opinions from Tweets by Leveraging Hashtags and Sentiment Lexicon</b:Title>
    <b:Year>2012</b:Year>
    <b:ConferenceName>The 21st ACM International Conference on Information and Knowledge Management</b:ConferenceName>
    <b:City>Maui</b:City>
    <b:RefOrder>9</b:RefOrder>
  </b:Source>
  <b:Source>
    <b:Tag>Put17</b:Tag>
    <b:SourceType>JournalArticle</b:SourceType>
    <b:Guid>{A54928F3-78EE-4A56-A812-882D5D1A7D5E}</b:Guid>
    <b:Author>
      <b:Author>
        <b:NameList>
          <b:Person>
            <b:Last>Putri</b:Last>
            <b:First>I.</b:First>
            <b:Middle>R.</b:Middle>
          </b:Person>
          <b:Person>
            <b:Last>Kusumaningrum</b:Last>
            <b:First>R.</b:First>
          </b:Person>
        </b:NameList>
      </b:Author>
    </b:Author>
    <b:Title>Latent Dirichlet Allocation (LDA) for Sentiment Analysis Toward Tourism Review in Indonesia</b:Title>
    <b:JournalName>Journal of Physics: Conference Series</b:JournalName>
    <b:Year>2017</b:Year>
    <b:Pages>1-6</b:Pages>
    <b:Volume>801</b:Volume>
    <b:Issue>1</b:Issue>
    <b:RefOrder>10</b:RefOrder>
  </b:Source>
  <b:Source>
    <b:Tag>Phi16</b:Tag>
    <b:SourceType>JournalArticle</b:SourceType>
    <b:Guid>{2972F98D-9946-4D28-A2C8-A3B308EF0052}</b:Guid>
    <b:Author>
      <b:Author>
        <b:NameList>
          <b:Person>
            <b:Last>Philander</b:Last>
            <b:First>K.</b:First>
          </b:Person>
          <b:Person>
            <b:Last>Zhong</b:Last>
            <b:First>Y.</b:First>
          </b:Person>
        </b:NameList>
      </b:Author>
    </b:Author>
    <b:Title>Twitter sentiment analysis: Capturing sentiment from integrated resort tweets</b:Title>
    <b:Pages>16-24</b:Pages>
    <b:Year>2016</b:Year>
    <b:JournalName>International Journal of Hospitality Management</b:JournalName>
    <b:Volume>55</b:Volume>
    <b:RefOrder>3</b:RefOrder>
  </b:Source>
  <b:Source>
    <b:Tag>Ble12</b:Tag>
    <b:SourceType>JournalArticle</b:SourceType>
    <b:Guid>{7287BF6C-5877-4A3E-8971-55909AAC077F}</b:Guid>
    <b:Author>
      <b:Author>
        <b:NameList>
          <b:Person>
            <b:Last>Blei</b:Last>
            <b:First>D.</b:First>
            <b:Middle>M.</b:Middle>
          </b:Person>
        </b:NameList>
      </b:Author>
    </b:Author>
    <b:Title>Probabilistic Topic Model</b:Title>
    <b:JournalName>Communications of the ACM</b:JournalName>
    <b:Year>2012</b:Year>
    <b:Pages>77-84</b:Pages>
    <b:Volume>55</b:Volume>
    <b:Issue>4</b:Issue>
    <b:RefOrder>17</b:RefOrder>
  </b:Source>
  <b:Source>
    <b:Tag>Gru11</b:Tag>
    <b:SourceType>JournalArticle</b:SourceType>
    <b:Guid>{B180914D-F2DB-480F-86B0-9444669786DA}</b:Guid>
    <b:Author>
      <b:Author>
        <b:NameList>
          <b:Person>
            <b:Last>Gruen</b:Last>
            <b:First>B.</b:First>
          </b:Person>
          <b:Person>
            <b:Last>Hornik</b:Last>
            <b:First>K.</b:First>
          </b:Person>
        </b:NameList>
      </b:Author>
    </b:Author>
    <b:Title>topicmodels: An R Package for Fitting Topic Models</b:Title>
    <b:JournalName>Journal of Statistical Software</b:JournalName>
    <b:Year>2011</b:Year>
    <b:Pages>1-30</b:Pages>
    <b:Volume>40</b:Volume>
    <b:Issue>13</b:Issue>
    <b:RefOrder>18</b:RefOrder>
  </b:Source>
  <b:Source>
    <b:Tag>Hsu02</b:Tag>
    <b:SourceType>ConferenceProceedings</b:SourceType>
    <b:Guid>{04FEBCC4-B9BB-46A1-B30A-EDAAA0D20BB3}</b:Guid>
    <b:Title>A comparison of methods for multiclass support vector machines</b:Title>
    <b:Year>2002</b:Year>
    <b:Pages>415-425</b:Pages>
    <b:Author>
      <b:Author>
        <b:NameList>
          <b:Person>
            <b:Last>Hsu</b:Last>
            <b:First>C.</b:First>
            <b:Middle>W.</b:Middle>
          </b:Person>
          <b:Person>
            <b:Last>Lin</b:Last>
            <b:First>C.</b:First>
            <b:Middle>J.</b:Middle>
          </b:Person>
        </b:NameList>
      </b:Author>
    </b:Author>
    <b:ConferenceName>IEEE Transactions on Neural Networks</b:ConferenceName>
    <b:City>Taiwan</b:City>
    <b:Publisher>IEEE</b:Publisher>
    <b:Volume>13</b:Volume>
    <b:RefOrder>20</b:RefOrder>
  </b:Source>
  <b:Source>
    <b:Tag>Wan14</b:Tag>
    <b:SourceType>BookSection</b:SourceType>
    <b:Guid>{8E90F42C-FC90-4A8A-91BB-800213CBF406}</b:Guid>
    <b:Title>Multi-class Support Vector Machines</b:Title>
    <b:Pages>23–49</b:Pages>
    <b:Year>2014</b:Year>
    <b:City>Basel</b:City>
    <b:Publisher>Springer International Publishing</b:Publisher>
    <b:Author>
      <b:Author>
        <b:NameList>
          <b:Person>
            <b:Last>Wang</b:Last>
            <b:First>Z.</b:First>
          </b:Person>
          <b:Person>
            <b:Last>Xue</b:Last>
            <b:First>X.</b:First>
          </b:Person>
        </b:NameList>
      </b:Author>
      <b:BookAuthor>
        <b:NameList>
          <b:Person>
            <b:Last>Ma</b:Last>
            <b:First>Y.</b:First>
          </b:Person>
          <b:Person>
            <b:Last>Guo</b:Last>
            <b:First>G.</b:First>
          </b:Person>
        </b:NameList>
      </b:BookAuthor>
    </b:Author>
    <b:BookTitle>Support Vector Machines Applications</b:BookTitle>
    <b:RefOrder>21</b:RefOrder>
  </b:Source>
  <b:Source>
    <b:Tag>Rok15</b:Tag>
    <b:SourceType>Book</b:SourceType>
    <b:Guid>{CCD46CFA-29C7-49E6-80B9-E7936DA07458}</b:Guid>
    <b:Title>Data Mining with Decision Trees: Theory and Applications</b:Title>
    <b:Year>2015</b:Year>
    <b:Publisher>World Scientific Publishing</b:Publisher>
    <b:City>Singapore</b:City>
    <b:Author>
      <b:Author>
        <b:NameList>
          <b:Person>
            <b:Last>Rokach</b:Last>
            <b:First>L.</b:First>
          </b:Person>
          <b:Person>
            <b:Last>Maimon</b:Last>
            <b:First>O.</b:First>
          </b:Person>
        </b:NameList>
      </b:Author>
    </b:Author>
    <b:Edition>2nd</b:Edition>
    <b:RefOrder>23</b:RefOrder>
  </b:Source>
</b:Sources>
</file>

<file path=customXml/itemProps1.xml><?xml version="1.0" encoding="utf-8"?>
<ds:datastoreItem xmlns:ds="http://schemas.openxmlformats.org/officeDocument/2006/customXml" ds:itemID="{A242E0D8-6013-41EF-A3DA-1FFDF0D1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Links>
    <vt:vector size="18" baseType="variant">
      <vt:variant>
        <vt:i4>4980814</vt:i4>
      </vt:variant>
      <vt:variant>
        <vt:i4>6</vt:i4>
      </vt:variant>
      <vt:variant>
        <vt:i4>0</vt:i4>
      </vt:variant>
      <vt:variant>
        <vt:i4>5</vt:i4>
      </vt:variant>
      <vt:variant>
        <vt:lpwstr>http://www.ncbi.nlm.nih.gov/</vt:lpwstr>
      </vt:variant>
      <vt:variant>
        <vt:lpwstr/>
      </vt:variant>
      <vt:variant>
        <vt:i4>6029366</vt:i4>
      </vt:variant>
      <vt:variant>
        <vt:i4>3</vt:i4>
      </vt:variant>
      <vt:variant>
        <vt:i4>0</vt:i4>
      </vt:variant>
      <vt:variant>
        <vt:i4>5</vt:i4>
      </vt:variant>
      <vt:variant>
        <vt:lpwstr>http://en.wikipedia.org/wiki/Stop_codon</vt:lpwstr>
      </vt:variant>
      <vt:variant>
        <vt:lpwstr/>
      </vt:variant>
      <vt:variant>
        <vt:i4>1048684</vt:i4>
      </vt:variant>
      <vt:variant>
        <vt:i4>0</vt:i4>
      </vt:variant>
      <vt:variant>
        <vt:i4>0</vt:i4>
      </vt:variant>
      <vt:variant>
        <vt:i4>5</vt:i4>
      </vt:variant>
      <vt:variant>
        <vt:lpwstr>http://en.wikipedia.org/wiki/Start_codon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Mustika Tri Audini</cp:lastModifiedBy>
  <cp:revision>27</cp:revision>
  <cp:lastPrinted>2020-01-07T09:29:00Z</cp:lastPrinted>
  <dcterms:created xsi:type="dcterms:W3CDTF">2022-12-20T04:11:00Z</dcterms:created>
  <dcterms:modified xsi:type="dcterms:W3CDTF">2023-10-05T06:11:00Z</dcterms:modified>
</cp:coreProperties>
</file>