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54D7" w14:textId="77777777" w:rsidR="00C53D86" w:rsidRPr="003406C4" w:rsidRDefault="00C53D86" w:rsidP="00C53D86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rFonts w:ascii="Palatino" w:eastAsia="Palatino" w:hAnsi="Palatino" w:cs="Palatino"/>
          <w:color w:val="000000" w:themeColor="text1"/>
          <w:szCs w:val="22"/>
        </w:rPr>
      </w:pPr>
      <w:r w:rsidRPr="003406C4">
        <w:rPr>
          <w:rFonts w:ascii="Palatino" w:eastAsia="Palatino" w:hAnsi="Palatino" w:cs="Palatino"/>
          <w:b/>
          <w:color w:val="000000" w:themeColor="text1"/>
          <w:szCs w:val="22"/>
        </w:rPr>
        <w:t xml:space="preserve">Table </w:t>
      </w:r>
      <w:r>
        <w:rPr>
          <w:rFonts w:ascii="Palatino" w:eastAsia="Palatino" w:hAnsi="Palatino" w:cs="Palatino"/>
          <w:b/>
          <w:color w:val="000000" w:themeColor="text1"/>
          <w:szCs w:val="22"/>
        </w:rPr>
        <w:t>9</w:t>
      </w:r>
      <w:r w:rsidRPr="003406C4">
        <w:rPr>
          <w:rFonts w:ascii="Palatino" w:eastAsia="Palatino" w:hAnsi="Palatino" w:cs="Palatino"/>
          <w:color w:val="000000" w:themeColor="text1"/>
          <w:szCs w:val="22"/>
        </w:rPr>
        <w:t xml:space="preserve"> Type of Driven Pile Comparison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3264"/>
        <w:gridCol w:w="2842"/>
        <w:gridCol w:w="3074"/>
      </w:tblGrid>
      <w:tr w:rsidR="00C53D86" w14:paraId="4827AC50" w14:textId="77777777" w:rsidTr="00BE7ECC">
        <w:trPr>
          <w:tblHeader/>
        </w:trPr>
        <w:tc>
          <w:tcPr>
            <w:tcW w:w="3415" w:type="dxa"/>
            <w:tcBorders>
              <w:left w:val="nil"/>
              <w:bottom w:val="single" w:sz="4" w:space="0" w:color="auto"/>
              <w:right w:val="nil"/>
            </w:tcBorders>
          </w:tcPr>
          <w:p w14:paraId="7882854F" w14:textId="77777777" w:rsidR="00C53D86" w:rsidRPr="003406C4" w:rsidRDefault="00C53D86" w:rsidP="00BE7ECC">
            <w:pPr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Pile Driving Method</w:t>
            </w:r>
          </w:p>
        </w:tc>
        <w:tc>
          <w:tcPr>
            <w:tcW w:w="2954" w:type="dxa"/>
            <w:tcBorders>
              <w:left w:val="nil"/>
              <w:bottom w:val="single" w:sz="4" w:space="0" w:color="auto"/>
              <w:right w:val="nil"/>
            </w:tcBorders>
          </w:tcPr>
          <w:p w14:paraId="4241134C" w14:textId="77777777" w:rsidR="00C53D86" w:rsidRPr="003406C4" w:rsidRDefault="00C53D86" w:rsidP="00BE7ECC">
            <w:pPr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Strengths</w:t>
            </w:r>
          </w:p>
        </w:tc>
        <w:tc>
          <w:tcPr>
            <w:tcW w:w="3187" w:type="dxa"/>
            <w:tcBorders>
              <w:left w:val="nil"/>
              <w:bottom w:val="single" w:sz="4" w:space="0" w:color="auto"/>
              <w:right w:val="nil"/>
            </w:tcBorders>
          </w:tcPr>
          <w:p w14:paraId="558E1E27" w14:textId="77777777" w:rsidR="00C53D86" w:rsidRPr="003406C4" w:rsidRDefault="00C53D86" w:rsidP="00BE7ECC">
            <w:pPr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Weakness</w:t>
            </w:r>
          </w:p>
        </w:tc>
      </w:tr>
      <w:tr w:rsidR="00C53D86" w14:paraId="2C543354" w14:textId="77777777" w:rsidTr="00BE7ECC">
        <w:tc>
          <w:tcPr>
            <w:tcW w:w="3415" w:type="dxa"/>
            <w:tcBorders>
              <w:left w:val="nil"/>
              <w:bottom w:val="nil"/>
              <w:right w:val="nil"/>
            </w:tcBorders>
          </w:tcPr>
          <w:p w14:paraId="350A535A" w14:textId="77777777" w:rsidR="00C53D86" w:rsidRPr="003406C4" w:rsidRDefault="00C53D86" w:rsidP="00BE7ECC">
            <w:pPr>
              <w:jc w:val="left"/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Hammer Pile</w:t>
            </w:r>
          </w:p>
        </w:tc>
        <w:tc>
          <w:tcPr>
            <w:tcW w:w="2954" w:type="dxa"/>
            <w:tcBorders>
              <w:left w:val="nil"/>
              <w:bottom w:val="nil"/>
              <w:right w:val="nil"/>
            </w:tcBorders>
          </w:tcPr>
          <w:p w14:paraId="682C78D0" w14:textId="77777777" w:rsidR="00C53D86" w:rsidRPr="003406C4" w:rsidRDefault="00C53D86" w:rsidP="00BE7ECC">
            <w:pPr>
              <w:jc w:val="left"/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Fast and economical for large projects in open areas or areas free from building density.</w:t>
            </w:r>
          </w:p>
        </w:tc>
        <w:tc>
          <w:tcPr>
            <w:tcW w:w="3187" w:type="dxa"/>
            <w:tcBorders>
              <w:left w:val="nil"/>
              <w:bottom w:val="nil"/>
              <w:right w:val="nil"/>
            </w:tcBorders>
          </w:tcPr>
          <w:p w14:paraId="0D23AA98" w14:textId="77777777" w:rsidR="00C53D86" w:rsidRPr="003406C4" w:rsidRDefault="00C53D86" w:rsidP="00BE7ECC">
            <w:pPr>
              <w:jc w:val="left"/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High noise and vibration pose a risk to the surrounding buildings and the comfort of the construction environment.</w:t>
            </w:r>
          </w:p>
        </w:tc>
      </w:tr>
      <w:tr w:rsidR="00C53D86" w14:paraId="183C50E5" w14:textId="77777777" w:rsidTr="00BE7ECC"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3541FA81" w14:textId="77777777" w:rsidR="00C53D86" w:rsidRPr="003406C4" w:rsidRDefault="00C53D86" w:rsidP="00BE7ECC">
            <w:pPr>
              <w:jc w:val="left"/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Hydraulic static pile driver (HSPD)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3F33EA4D" w14:textId="77777777" w:rsidR="00C53D86" w:rsidRPr="003406C4" w:rsidRDefault="00C53D86" w:rsidP="00BE7ECC">
            <w:pPr>
              <w:jc w:val="left"/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Minimal vibration and noise, suitable for densely built-up or populated areas.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5B051BB" w14:textId="77777777" w:rsidR="00C53D86" w:rsidRPr="003406C4" w:rsidRDefault="00C53D86" w:rsidP="00BE7ECC">
            <w:pPr>
              <w:jc w:val="left"/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Relatively higher costs, piles must be of higher quality to withstand compressive forces.</w:t>
            </w:r>
          </w:p>
        </w:tc>
      </w:tr>
      <w:tr w:rsidR="00C53D86" w14:paraId="24C0EBA5" w14:textId="77777777" w:rsidTr="00BE7ECC">
        <w:tc>
          <w:tcPr>
            <w:tcW w:w="3415" w:type="dxa"/>
            <w:tcBorders>
              <w:top w:val="nil"/>
              <w:left w:val="nil"/>
              <w:right w:val="nil"/>
            </w:tcBorders>
          </w:tcPr>
          <w:p w14:paraId="5CF8327D" w14:textId="77777777" w:rsidR="00C53D86" w:rsidRPr="003406C4" w:rsidRDefault="00C53D86" w:rsidP="00BE7ECC">
            <w:pPr>
              <w:jc w:val="left"/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Vibratory pile driver</w:t>
            </w:r>
          </w:p>
        </w:tc>
        <w:tc>
          <w:tcPr>
            <w:tcW w:w="2954" w:type="dxa"/>
            <w:tcBorders>
              <w:top w:val="nil"/>
              <w:left w:val="nil"/>
              <w:right w:val="nil"/>
            </w:tcBorders>
          </w:tcPr>
          <w:p w14:paraId="38B5C252" w14:textId="77777777" w:rsidR="00C53D86" w:rsidRPr="003406C4" w:rsidRDefault="00C53D86" w:rsidP="00BE7ECC">
            <w:pPr>
              <w:jc w:val="left"/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The installation of the tool is relatively faster under soil conditions that meet the tool criteria.</w:t>
            </w:r>
          </w:p>
        </w:tc>
        <w:tc>
          <w:tcPr>
            <w:tcW w:w="3187" w:type="dxa"/>
            <w:tcBorders>
              <w:top w:val="nil"/>
              <w:left w:val="nil"/>
              <w:right w:val="nil"/>
            </w:tcBorders>
          </w:tcPr>
          <w:p w14:paraId="2FECA69F" w14:textId="77777777" w:rsidR="00C53D86" w:rsidRPr="003406C4" w:rsidRDefault="00C53D86" w:rsidP="00BE7ECC">
            <w:pPr>
              <w:jc w:val="left"/>
              <w:rPr>
                <w:rFonts w:ascii="Palatino" w:eastAsia="Palatino" w:hAnsi="Palatino" w:cs="Palatino"/>
                <w:color w:val="000000" w:themeColor="text1"/>
                <w:szCs w:val="22"/>
              </w:rPr>
            </w:pPr>
            <w:r w:rsidRPr="003406C4">
              <w:rPr>
                <w:rFonts w:ascii="Palatino" w:eastAsia="Palatino" w:hAnsi="Palatino" w:cs="Palatino"/>
                <w:color w:val="000000" w:themeColor="text1"/>
                <w:szCs w:val="22"/>
              </w:rPr>
              <w:t>Less effective on hard clay soil, still causes vibrations.</w:t>
            </w:r>
          </w:p>
        </w:tc>
      </w:tr>
    </w:tbl>
    <w:p w14:paraId="63F002BE" w14:textId="77777777" w:rsidR="00C53D86" w:rsidRDefault="00C53D86"/>
    <w:sectPr w:rsidR="00C53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86"/>
    <w:rsid w:val="0027586D"/>
    <w:rsid w:val="00454FA4"/>
    <w:rsid w:val="00C5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B76A"/>
  <w15:chartTrackingRefBased/>
  <w15:docId w15:val="{0C11FD1A-2B9E-4D23-83F2-D77C8DFA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D86"/>
    <w:pPr>
      <w:spacing w:after="120" w:line="240" w:lineRule="auto"/>
      <w:jc w:val="both"/>
    </w:pPr>
    <w:rPr>
      <w:rFonts w:ascii="Times New Roman" w:eastAsia="MS Mincho" w:hAnsi="Times New Roman" w:cs="Times New Roman"/>
      <w:kern w:val="0"/>
      <w:sz w:val="22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D8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D8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D8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D8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D8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D86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D86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D86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D86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D8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D8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D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D8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3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D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C53D86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 Yuniar</dc:creator>
  <cp:keywords/>
  <dc:description/>
  <cp:lastModifiedBy>Firda Yuniar</cp:lastModifiedBy>
  <cp:revision>1</cp:revision>
  <dcterms:created xsi:type="dcterms:W3CDTF">2026-05-06T08:22:00Z</dcterms:created>
  <dcterms:modified xsi:type="dcterms:W3CDTF">2026-05-06T08:34:00Z</dcterms:modified>
</cp:coreProperties>
</file>