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EC83" w14:textId="77777777" w:rsidR="009878A7" w:rsidRPr="0084593F" w:rsidRDefault="009878A7" w:rsidP="009878A7">
      <w:pPr>
        <w:pStyle w:val="Tabletitle"/>
        <w:spacing w:before="0" w:line="240" w:lineRule="auto"/>
        <w:jc w:val="both"/>
        <w:rPr>
          <w:rFonts w:ascii="Palatino Linotype" w:hAnsi="Palatino Linotype"/>
          <w:color w:val="000000" w:themeColor="text1"/>
          <w:sz w:val="22"/>
          <w:szCs w:val="22"/>
          <w:lang w:val="id-ID"/>
        </w:rPr>
      </w:pP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>Table 3 Initial parameters for the structural refinements of the ODS FeNiCrY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  <w:lang w:val="en-US"/>
        </w:rPr>
        <w:t>2</w:t>
      </w: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>O</w:t>
      </w:r>
      <w:r w:rsidRPr="0084593F">
        <w:rPr>
          <w:rFonts w:ascii="Palatino Linotype" w:hAnsi="Palatino Linotype"/>
          <w:color w:val="000000" w:themeColor="text1"/>
          <w:sz w:val="22"/>
          <w:szCs w:val="22"/>
          <w:vertAlign w:val="subscript"/>
          <w:lang w:val="en-US"/>
        </w:rPr>
        <w:t>3</w:t>
      </w:r>
      <w:r w:rsidRPr="0084593F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cast alloy</w:t>
      </w:r>
    </w:p>
    <w:tbl>
      <w:tblPr>
        <w:tblStyle w:val="GridTable21"/>
        <w:tblW w:w="0" w:type="auto"/>
        <w:tblBorders>
          <w:top w:val="single" w:sz="4" w:space="0" w:color="666666" w:themeColor="text1" w:themeTint="99"/>
          <w:insideH w:val="single" w:sz="4" w:space="0" w:color="666666" w:themeColor="text1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3167"/>
        <w:gridCol w:w="3146"/>
      </w:tblGrid>
      <w:tr w:rsidR="009878A7" w:rsidRPr="0084593F" w14:paraId="05C46870" w14:textId="77777777" w:rsidTr="00030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</w:tcPr>
          <w:p w14:paraId="1F2B345C" w14:textId="77777777" w:rsidR="009878A7" w:rsidRPr="0084593F" w:rsidRDefault="009878A7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Crystallographic data</w:t>
            </w:r>
          </w:p>
        </w:tc>
        <w:tc>
          <w:tcPr>
            <w:tcW w:w="3274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</w:tcPr>
          <w:p w14:paraId="57846DEF" w14:textId="77777777" w:rsidR="009878A7" w:rsidRPr="0084593F" w:rsidRDefault="009878A7" w:rsidP="0003045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Phase-1</w:t>
            </w:r>
          </w:p>
        </w:tc>
        <w:tc>
          <w:tcPr>
            <w:tcW w:w="3240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</w:tcPr>
          <w:p w14:paraId="0E7A52BA" w14:textId="77777777" w:rsidR="009878A7" w:rsidRPr="0084593F" w:rsidRDefault="009878A7" w:rsidP="0003045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Phase-2</w:t>
            </w:r>
          </w:p>
        </w:tc>
      </w:tr>
      <w:tr w:rsidR="009878A7" w:rsidRPr="0084593F" w14:paraId="0E13F996" w14:textId="77777777" w:rsidTr="00030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5AE7535F" w14:textId="77777777" w:rsidR="009878A7" w:rsidRPr="0084593F" w:rsidRDefault="009878A7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Formula</w:t>
            </w:r>
          </w:p>
        </w:tc>
        <w:tc>
          <w:tcPr>
            <w:tcW w:w="3274" w:type="dxa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777656AC" w14:textId="77777777" w:rsidR="009878A7" w:rsidRPr="0084593F" w:rsidRDefault="009878A7" w:rsidP="0003045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proofErr w:type="spellStart"/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FeNiCr</w:t>
            </w:r>
            <w:proofErr w:type="spellEnd"/>
          </w:p>
        </w:tc>
        <w:tc>
          <w:tcPr>
            <w:tcW w:w="3240" w:type="dxa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11E80BA8" w14:textId="77777777" w:rsidR="009878A7" w:rsidRPr="0084593F" w:rsidRDefault="009878A7" w:rsidP="0003045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Y</w:t>
            </w: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vertAlign w:val="subscript"/>
                <w:lang w:val="en-US" w:eastAsia="en-GB"/>
              </w:rPr>
              <w:t>2</w:t>
            </w: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O</w:t>
            </w: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vertAlign w:val="subscript"/>
                <w:lang w:val="en-US" w:eastAsia="en-GB"/>
              </w:rPr>
              <w:t>3</w:t>
            </w:r>
          </w:p>
        </w:tc>
      </w:tr>
      <w:tr w:rsidR="009878A7" w:rsidRPr="0084593F" w14:paraId="015FDA3F" w14:textId="77777777" w:rsidTr="00030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F5AA2E5" w14:textId="77777777" w:rsidR="009878A7" w:rsidRPr="0084593F" w:rsidRDefault="009878A7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Space group</w:t>
            </w:r>
          </w:p>
        </w:tc>
        <w:tc>
          <w:tcPr>
            <w:tcW w:w="327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327F5E5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Fm-</w:t>
            </w: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/>
              </w:rPr>
              <w:t>3</w:t>
            </w: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 xml:space="preserve"> (I-225)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112FB3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Ia-3 (I-206)</w:t>
            </w:r>
          </w:p>
        </w:tc>
      </w:tr>
      <w:tr w:rsidR="009878A7" w:rsidRPr="0084593F" w14:paraId="229E833F" w14:textId="77777777" w:rsidTr="00030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5444BDF" w14:textId="77777777" w:rsidR="009878A7" w:rsidRPr="0084593F" w:rsidRDefault="009878A7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Lattice parameter:</w:t>
            </w:r>
          </w:p>
        </w:tc>
        <w:tc>
          <w:tcPr>
            <w:tcW w:w="327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81F9191" w14:textId="77777777" w:rsidR="009878A7" w:rsidRPr="0084593F" w:rsidRDefault="009878A7" w:rsidP="0003045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E2027AA" w14:textId="77777777" w:rsidR="009878A7" w:rsidRPr="0084593F" w:rsidRDefault="009878A7" w:rsidP="0003045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</w:p>
        </w:tc>
      </w:tr>
      <w:tr w:rsidR="009878A7" w:rsidRPr="0084593F" w14:paraId="3B3D617C" w14:textId="77777777" w:rsidTr="00030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61DBD3D" w14:textId="77777777" w:rsidR="009878A7" w:rsidRPr="0084593F" w:rsidRDefault="009878A7" w:rsidP="00030453">
            <w:pPr>
              <w:spacing w:after="0"/>
              <w:ind w:left="875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a (Å)</w:t>
            </w:r>
          </w:p>
        </w:tc>
        <w:tc>
          <w:tcPr>
            <w:tcW w:w="327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DF18D3A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3.599724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6C3A929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10.599373</w:t>
            </w:r>
          </w:p>
        </w:tc>
      </w:tr>
      <w:tr w:rsidR="009878A7" w:rsidRPr="0084593F" w14:paraId="5F3A221C" w14:textId="77777777" w:rsidTr="00030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CD1B8D9" w14:textId="77777777" w:rsidR="009878A7" w:rsidRPr="0084593F" w:rsidRDefault="009878A7" w:rsidP="00030453">
            <w:pPr>
              <w:spacing w:after="0"/>
              <w:ind w:left="875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b (Å)</w:t>
            </w:r>
          </w:p>
        </w:tc>
        <w:tc>
          <w:tcPr>
            <w:tcW w:w="327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4AD3EC3" w14:textId="77777777" w:rsidR="009878A7" w:rsidRPr="0084593F" w:rsidRDefault="009878A7" w:rsidP="0003045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3.599724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54DA831" w14:textId="77777777" w:rsidR="009878A7" w:rsidRPr="0084593F" w:rsidRDefault="009878A7" w:rsidP="0003045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10.599373</w:t>
            </w:r>
          </w:p>
        </w:tc>
      </w:tr>
      <w:tr w:rsidR="009878A7" w:rsidRPr="0084593F" w14:paraId="11462FBA" w14:textId="77777777" w:rsidTr="00030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43B82DB" w14:textId="77777777" w:rsidR="009878A7" w:rsidRPr="0084593F" w:rsidRDefault="009878A7" w:rsidP="00030453">
            <w:pPr>
              <w:spacing w:after="0"/>
              <w:ind w:left="875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c (Å)</w:t>
            </w:r>
          </w:p>
        </w:tc>
        <w:tc>
          <w:tcPr>
            <w:tcW w:w="327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A1800FA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3.599724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5EA1C22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10.599373</w:t>
            </w:r>
          </w:p>
        </w:tc>
      </w:tr>
      <w:tr w:rsidR="009878A7" w:rsidRPr="0084593F" w14:paraId="765D8832" w14:textId="77777777" w:rsidTr="00030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CA1B136" w14:textId="77777777" w:rsidR="009878A7" w:rsidRPr="0084593F" w:rsidRDefault="009878A7" w:rsidP="00030453">
            <w:pPr>
              <w:spacing w:after="0"/>
              <w:ind w:left="875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sym w:font="Symbol" w:char="F061"/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 xml:space="preserve">, 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sym w:font="Symbol" w:char="F062"/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 xml:space="preserve">, 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sym w:font="Symbol" w:char="F067"/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 xml:space="preserve"> (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sym w:font="Symbol" w:char="F0B0"/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327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21838C2" w14:textId="77777777" w:rsidR="009878A7" w:rsidRPr="0084593F" w:rsidRDefault="009878A7" w:rsidP="0003045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90, 90, 90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6466A02" w14:textId="77777777" w:rsidR="009878A7" w:rsidRPr="0084593F" w:rsidRDefault="009878A7" w:rsidP="0003045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90, 90, 90</w:t>
            </w:r>
          </w:p>
        </w:tc>
      </w:tr>
      <w:tr w:rsidR="009878A7" w:rsidRPr="0084593F" w14:paraId="11618867" w14:textId="77777777" w:rsidTr="00030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3ECC37" w14:textId="77777777" w:rsidR="009878A7" w:rsidRPr="0084593F" w:rsidRDefault="009878A7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Cell volume (Å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vertAlign w:val="superscript"/>
                <w:lang w:val="en-US" w:eastAsia="en-GB"/>
              </w:rPr>
              <w:t>3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327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D2D431A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46.645262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C7436A6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1,190.804663</w:t>
            </w:r>
          </w:p>
        </w:tc>
      </w:tr>
      <w:tr w:rsidR="009878A7" w:rsidRPr="0084593F" w14:paraId="3A4E41BE" w14:textId="77777777" w:rsidTr="00030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5BA81E6" w14:textId="77777777" w:rsidR="009878A7" w:rsidRPr="0084593F" w:rsidRDefault="009878A7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Atomic number in unit cell, Z</w:t>
            </w:r>
          </w:p>
        </w:tc>
        <w:tc>
          <w:tcPr>
            <w:tcW w:w="327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F165462" w14:textId="77777777" w:rsidR="009878A7" w:rsidRPr="0084593F" w:rsidRDefault="009878A7" w:rsidP="0003045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6B008CB" w14:textId="77777777" w:rsidR="009878A7" w:rsidRPr="0084593F" w:rsidRDefault="009878A7" w:rsidP="0003045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144</w:t>
            </w:r>
          </w:p>
        </w:tc>
      </w:tr>
      <w:tr w:rsidR="009878A7" w:rsidRPr="0084593F" w14:paraId="6E3B4571" w14:textId="77777777" w:rsidTr="00030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73CE260" w14:textId="77777777" w:rsidR="009878A7" w:rsidRPr="0084593F" w:rsidRDefault="009878A7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Atomic position, x, y, z</w:t>
            </w:r>
          </w:p>
        </w:tc>
        <w:tc>
          <w:tcPr>
            <w:tcW w:w="327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5C55A3D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Fe1: 0.00, 0.50, 0.50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239614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Y1: 0.26, 0.06, 0.21</w:t>
            </w:r>
          </w:p>
          <w:p w14:paraId="33412E6B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Y2: 0.25, 0.00, 0.53</w:t>
            </w:r>
          </w:p>
          <w:p w14:paraId="669E9EB4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O1: 0.16, 0.33, 0.13</w:t>
            </w:r>
          </w:p>
        </w:tc>
      </w:tr>
      <w:tr w:rsidR="009878A7" w:rsidRPr="0084593F" w14:paraId="66472FC5" w14:textId="77777777" w:rsidTr="00030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2E3E906" w14:textId="77777777" w:rsidR="009878A7" w:rsidRPr="0084593F" w:rsidRDefault="009878A7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</w:pPr>
            <w:bookmarkStart w:id="0" w:name="_Hlk156718597"/>
            <w:proofErr w:type="spellStart"/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>U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vertAlign w:val="subscript"/>
                <w:lang w:eastAsia="en-GB"/>
              </w:rPr>
              <w:t>o</w:t>
            </w:r>
            <w:proofErr w:type="spellEnd"/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eastAsia="en-GB"/>
              </w:rPr>
              <w:t xml:space="preserve"> parameter</w:t>
            </w:r>
          </w:p>
        </w:tc>
        <w:tc>
          <w:tcPr>
            <w:tcW w:w="327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C6F7774" w14:textId="77777777" w:rsidR="009878A7" w:rsidRPr="0084593F" w:rsidRDefault="009878A7" w:rsidP="0003045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n-GB"/>
              </w:rPr>
              <w:t>0.0011</w:t>
            </w: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4662C0" w14:textId="77777777" w:rsidR="009878A7" w:rsidRPr="0084593F" w:rsidRDefault="009878A7" w:rsidP="0003045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n-GB"/>
              </w:rPr>
              <w:t>0.19701</w:t>
            </w:r>
          </w:p>
        </w:tc>
      </w:tr>
      <w:bookmarkEnd w:id="0"/>
      <w:tr w:rsidR="009878A7" w:rsidRPr="0084593F" w14:paraId="0AB7DEA4" w14:textId="77777777" w:rsidTr="00030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4009878" w14:textId="77777777" w:rsidR="009878A7" w:rsidRPr="0084593F" w:rsidRDefault="009878A7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  <w:lang w:val="en-US" w:eastAsia="en-GB"/>
              </w:rPr>
              <w:t>Young modulus (GPa) (Moreau, et al., 2008)</w:t>
            </w:r>
          </w:p>
        </w:tc>
        <w:tc>
          <w:tcPr>
            <w:tcW w:w="327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5E60FC2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198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5F748FC" w14:textId="77777777" w:rsidR="009878A7" w:rsidRPr="0084593F" w:rsidRDefault="009878A7" w:rsidP="0003045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</w:pPr>
            <w:r w:rsidRPr="0084593F">
              <w:rPr>
                <w:rFonts w:ascii="Palatino Linotype" w:hAnsi="Palatino Linotype"/>
                <w:color w:val="000000" w:themeColor="text1"/>
                <w:sz w:val="20"/>
                <w:szCs w:val="20"/>
                <w:lang w:val="en-US" w:eastAsia="en-GB"/>
              </w:rPr>
              <w:t>63.5</w:t>
            </w:r>
          </w:p>
        </w:tc>
      </w:tr>
    </w:tbl>
    <w:p w14:paraId="4AE4ED0E" w14:textId="77777777" w:rsidR="009878A7" w:rsidRPr="0084593F" w:rsidRDefault="009878A7" w:rsidP="009878A7">
      <w:pPr>
        <w:tabs>
          <w:tab w:val="left" w:pos="450"/>
        </w:tabs>
        <w:spacing w:after="0"/>
        <w:ind w:firstLine="302"/>
        <w:rPr>
          <w:rFonts w:ascii="Cambria" w:eastAsia="Cambria" w:hAnsi="Cambria" w:cs="Cambria"/>
          <w:color w:val="000000" w:themeColor="text1"/>
          <w:szCs w:val="22"/>
        </w:rPr>
      </w:pPr>
    </w:p>
    <w:p w14:paraId="2B3E7E1A" w14:textId="77777777" w:rsidR="00295962" w:rsidRPr="00366B47" w:rsidRDefault="00295962" w:rsidP="00366B47"/>
    <w:sectPr w:rsidR="00295962" w:rsidRPr="0036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A"/>
    <w:rsid w:val="001766BB"/>
    <w:rsid w:val="001A688B"/>
    <w:rsid w:val="00295962"/>
    <w:rsid w:val="00366B47"/>
    <w:rsid w:val="009878A7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7306"/>
  <w15:chartTrackingRefBased/>
  <w15:docId w15:val="{097D0BD1-3B8E-4EDF-9B8C-06E9260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DA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D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D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ED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DA"/>
    <w:rPr>
      <w:b/>
      <w:bCs/>
      <w:smallCaps/>
      <w:color w:val="365F91" w:themeColor="accent1" w:themeShade="BF"/>
      <w:spacing w:val="5"/>
    </w:rPr>
  </w:style>
  <w:style w:type="paragraph" w:customStyle="1" w:styleId="Newparagraph">
    <w:name w:val="New paragraph"/>
    <w:basedOn w:val="Normal"/>
    <w:qFormat/>
    <w:rsid w:val="00F52EDA"/>
    <w:pPr>
      <w:spacing w:after="0" w:line="480" w:lineRule="auto"/>
      <w:ind w:firstLine="720"/>
      <w:jc w:val="left"/>
    </w:pPr>
    <w:rPr>
      <w:rFonts w:eastAsiaTheme="minorEastAsia"/>
      <w:sz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F52EDA"/>
    <w:pPr>
      <w:spacing w:before="240" w:after="0" w:line="360" w:lineRule="auto"/>
      <w:jc w:val="left"/>
    </w:pPr>
    <w:rPr>
      <w:rFonts w:eastAsiaTheme="minorEastAsia"/>
      <w:sz w:val="24"/>
      <w:lang w:eastAsia="en-GB"/>
    </w:rPr>
  </w:style>
  <w:style w:type="table" w:customStyle="1" w:styleId="GridTable6Colorful1">
    <w:name w:val="Grid Table 6 Colorful1"/>
    <w:basedOn w:val="TableNormal"/>
    <w:uiPriority w:val="51"/>
    <w:rsid w:val="00F52EDA"/>
    <w:pPr>
      <w:spacing w:after="0" w:line="240" w:lineRule="auto"/>
    </w:pPr>
    <w:rPr>
      <w:rFonts w:eastAsiaTheme="minorEastAsia"/>
      <w:color w:val="000000" w:themeColor="text1"/>
      <w:sz w:val="24"/>
      <w:szCs w:val="24"/>
      <w:lang w:val="id-ID"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qFormat/>
    <w:rsid w:val="00366B47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uiPriority w:val="47"/>
    <w:rsid w:val="001A688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9878A7"/>
    <w:pPr>
      <w:spacing w:after="0" w:line="240" w:lineRule="auto"/>
    </w:pPr>
    <w:rPr>
      <w:rFonts w:eastAsiaTheme="minorEastAsia"/>
      <w:sz w:val="24"/>
      <w:szCs w:val="24"/>
      <w:lang w:val="id-ID" w:eastAsia="ja-JP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Parikin, M.Eng.</dc:creator>
  <cp:keywords/>
  <dc:description/>
  <cp:lastModifiedBy>Drs. Parikin, M.Eng.</cp:lastModifiedBy>
  <cp:revision>2</cp:revision>
  <dcterms:created xsi:type="dcterms:W3CDTF">2025-01-15T06:48:00Z</dcterms:created>
  <dcterms:modified xsi:type="dcterms:W3CDTF">2025-01-15T06:48:00Z</dcterms:modified>
</cp:coreProperties>
</file>