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5332" w14:textId="77777777" w:rsidR="004B2E19" w:rsidRDefault="0011471E">
      <w:pPr>
        <w:tabs>
          <w:tab w:val="left" w:pos="450"/>
        </w:tabs>
        <w:spacing w:before="120" w:after="0"/>
        <w:rPr>
          <w:rFonts w:asciiTheme="majorHAnsi" w:hAnsiTheme="majorHAnsi"/>
          <w:color w:val="0070C0"/>
          <w:sz w:val="24"/>
        </w:rPr>
        <w:sectPr w:rsidR="004B2E19">
          <w:headerReference w:type="even" r:id="rId7"/>
          <w:headerReference w:type="default" r:id="rId8"/>
          <w:headerReference w:type="first" r:id="rId9"/>
          <w:footerReference w:type="first" r:id="rId10"/>
          <w:endnotePr>
            <w:numFmt w:val="chicago"/>
          </w:endnotePr>
          <w:pgSz w:w="11909" w:h="16834"/>
          <w:pgMar w:top="1701" w:right="1134" w:bottom="1134" w:left="1134" w:header="851" w:footer="720" w:gutter="391"/>
          <w:pgNumType w:start="46"/>
          <w:cols w:space="708"/>
          <w:titlePg/>
          <w:docGrid w:linePitch="360"/>
        </w:sectPr>
      </w:pPr>
      <w:bookmarkStart w:id="0" w:name="_Toc40091162"/>
      <w:bookmarkStart w:id="1" w:name="_Toc40188798"/>
      <w:r>
        <w:rPr>
          <w:rFonts w:asciiTheme="majorHAnsi" w:hAnsiTheme="majorHAnsi"/>
          <w:sz w:val="24"/>
          <w:lang w:val="en-US"/>
        </w:rPr>
        <w:tab/>
      </w:r>
    </w:p>
    <w:tbl>
      <w:tblPr>
        <w:tblW w:w="9468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23"/>
        <w:gridCol w:w="1376"/>
        <w:gridCol w:w="1791"/>
        <w:gridCol w:w="1636"/>
        <w:gridCol w:w="1750"/>
      </w:tblGrid>
      <w:tr w:rsidR="004B2E19" w14:paraId="4FBB5339" w14:textId="77777777">
        <w:trPr>
          <w:trHeight w:val="90"/>
          <w:jc w:val="center"/>
        </w:trPr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4FBB5333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lastRenderedPageBreak/>
              <w:t>T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ime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B5334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hint="eastAsia"/>
                <w:sz w:val="20"/>
                <w:szCs w:val="20"/>
                <w:lang w:eastAsia="zh-CN"/>
              </w:rPr>
              <w:t>J</w:t>
            </w:r>
            <w:r>
              <w:rPr>
                <w:rFonts w:asciiTheme="majorHAnsi" w:hAnsiTheme="majorHAnsi"/>
                <w:sz w:val="20"/>
                <w:szCs w:val="20"/>
                <w:lang w:eastAsia="zh-CN"/>
              </w:rPr>
              <w:t>iehua</w:t>
            </w:r>
            <w:proofErr w:type="spellEnd"/>
            <w:r>
              <w:rPr>
                <w:rFonts w:asciiTheme="majorHAnsi" w:hAnsiTheme="majorHAnsi"/>
                <w:i w:val="0"/>
                <w:iCs w:val="0"/>
                <w:sz w:val="20"/>
                <w:szCs w:val="20"/>
                <w:lang w:eastAsia="zh-CN"/>
              </w:rPr>
              <w:t xml:space="preserve"> Painting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B5335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P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edestal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B5336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Body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B5337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Roof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B5338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Architectural layout</w:t>
            </w:r>
          </w:p>
        </w:tc>
      </w:tr>
      <w:tr w:rsidR="004B2E19" w14:paraId="4FBB5340" w14:textId="77777777">
        <w:trPr>
          <w:trHeight w:val="1658"/>
          <w:jc w:val="center"/>
        </w:trPr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B533A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iCs w:val="0"/>
                <w:sz w:val="20"/>
                <w:szCs w:val="20"/>
              </w:rPr>
              <w:t>Sui Dynasty (581–618)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B533B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FBB5395" wp14:editId="701A46AB">
                  <wp:extent cx="951230" cy="696595"/>
                  <wp:effectExtent l="0" t="0" r="13970" b="14605"/>
                  <wp:docPr id="2" name="Picture 778746414" descr="A close-up of a pain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78746414" descr="A close-up of a paint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B533C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Pedestal with balustrade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B533D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Red house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body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, non-removable 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Zhiling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window, covered with curtains instead of doors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B533E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The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 xml:space="preserve"> roof with double eaves and nine ridges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B533F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Siheyuan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- style building layout</w:t>
            </w:r>
          </w:p>
        </w:tc>
      </w:tr>
      <w:tr w:rsidR="004B2E19" w14:paraId="4FBB5347" w14:textId="77777777">
        <w:trPr>
          <w:trHeight w:val="169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4FBB5341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iCs w:val="0"/>
                <w:sz w:val="20"/>
                <w:szCs w:val="20"/>
              </w:rPr>
              <w:t xml:space="preserve">Sui </w:t>
            </w:r>
            <w:r>
              <w:rPr>
                <w:rFonts w:asciiTheme="majorHAnsi" w:hAnsiTheme="majorHAnsi"/>
                <w:i w:val="0"/>
                <w:iCs w:val="0"/>
                <w:sz w:val="20"/>
                <w:szCs w:val="20"/>
              </w:rPr>
              <w:t>Dynasty (581–618)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FBB5342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97" wp14:editId="59CC9BF8">
                  <wp:extent cx="946785" cy="882650"/>
                  <wp:effectExtent l="0" t="0" r="18415" b="635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FBB5343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CN"/>
              </w:rPr>
              <w:t>Ordinary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CN"/>
              </w:rPr>
              <w:t xml:space="preserve"> pedestal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FBB5344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Non-removable 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Zhiling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windows, no doors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FBB5345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</w:pPr>
            <w:proofErr w:type="spellStart"/>
            <w:r>
              <w:rPr>
                <w:rFonts w:asciiTheme="majorHAnsi" w:hAnsiTheme="majorHAnsi"/>
                <w:i w:val="0"/>
                <w:sz w:val="20"/>
                <w:szCs w:val="20"/>
              </w:rPr>
              <w:t>X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uanshan</w:t>
            </w:r>
            <w:proofErr w:type="spellEnd"/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-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style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roof made of thatch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FBB5346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A two-</w:t>
            </w:r>
            <w:proofErr w:type="gram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courtyard  residence</w:t>
            </w:r>
            <w:proofErr w:type="gramEnd"/>
          </w:p>
        </w:tc>
      </w:tr>
      <w:tr w:rsidR="004B2E19" w14:paraId="4FBB534E" w14:textId="77777777">
        <w:trPr>
          <w:trHeight w:val="1856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4FBB5348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 xml:space="preserve">Tang </w:t>
            </w:r>
            <w:proofErr w:type="gramStart"/>
            <w:r>
              <w:rPr>
                <w:rFonts w:asciiTheme="majorHAnsi" w:hAnsiTheme="majorHAnsi"/>
                <w:i w:val="0"/>
                <w:sz w:val="20"/>
                <w:szCs w:val="20"/>
              </w:rPr>
              <w:t>Dynasty  (</w:t>
            </w:r>
            <w:proofErr w:type="gramEnd"/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618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-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907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）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FBB5349" w14:textId="77777777" w:rsidR="004B2E19" w:rsidRDefault="0011471E">
            <w:pPr>
              <w:pStyle w:val="BodyText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99" wp14:editId="19885748">
                  <wp:extent cx="967740" cy="686435"/>
                  <wp:effectExtent l="0" t="0" r="22860" b="24765"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FBB534A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CN"/>
              </w:rPr>
              <w:t>Ordinary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CN"/>
              </w:rPr>
              <w:t xml:space="preserve"> pedestal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FBB534B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Red house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body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, lattice windows and doors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FBB534C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Double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and single-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Xie-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style 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roofs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FBB534D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High and low courtyard layout</w:t>
            </w:r>
          </w:p>
        </w:tc>
      </w:tr>
      <w:tr w:rsidR="004B2E19" w14:paraId="4FBB5355" w14:textId="77777777">
        <w:trPr>
          <w:trHeight w:val="1884"/>
          <w:jc w:val="center"/>
        </w:trPr>
        <w:tc>
          <w:tcPr>
            <w:tcW w:w="1292" w:type="dxa"/>
            <w:tcBorders>
              <w:bottom w:val="nil"/>
            </w:tcBorders>
            <w:shd w:val="clear" w:color="auto" w:fill="auto"/>
            <w:vAlign w:val="center"/>
          </w:tcPr>
          <w:p w14:paraId="4FBB534F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Tang Dynasty (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618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-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907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）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  <w:vAlign w:val="center"/>
          </w:tcPr>
          <w:p w14:paraId="4FBB5350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9B" wp14:editId="1E8924FF">
                  <wp:extent cx="1002665" cy="654050"/>
                  <wp:effectExtent l="0" t="0" r="13335" b="6350"/>
                  <wp:docPr id="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auto"/>
            <w:vAlign w:val="center"/>
          </w:tcPr>
          <w:p w14:paraId="4FBB5351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CN"/>
              </w:rPr>
              <w:t>Ordinary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CN"/>
              </w:rPr>
              <w:t xml:space="preserve"> pedestal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vAlign w:val="center"/>
          </w:tcPr>
          <w:p w14:paraId="4FBB5352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Non-removable 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Zhiling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windows, no doors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auto"/>
            <w:vAlign w:val="center"/>
          </w:tcPr>
          <w:p w14:paraId="4FBB5353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Double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Cuan-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jian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style roof, </w:t>
            </w:r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Xie-</w:t>
            </w:r>
            <w:proofErr w:type="spellStart"/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 xml:space="preserve"> style roof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auto"/>
            <w:vAlign w:val="center"/>
          </w:tcPr>
          <w:p w14:paraId="4FBB5354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Orderly and well-structured palaces 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complex</w:t>
            </w:r>
          </w:p>
        </w:tc>
      </w:tr>
      <w:tr w:rsidR="004B2E19" w14:paraId="4FBB535D" w14:textId="77777777">
        <w:trPr>
          <w:trHeight w:val="2513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6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Northern Song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Dynasty</w:t>
            </w:r>
          </w:p>
          <w:p w14:paraId="4FBB5357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(960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–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1127)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8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9D" wp14:editId="0E5D1B30">
                  <wp:extent cx="996950" cy="945515"/>
                  <wp:effectExtent l="0" t="0" r="19050" b="19685"/>
                  <wp:docPr id="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9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Pedestal with balustrade, 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Xumizuo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pedestal, compound pedestal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A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Covered with curtains instead of windows and doors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B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Cross ridge and double-</w:t>
            </w:r>
            <w:proofErr w:type="spellStart"/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 xml:space="preserve"> roof, Xie-</w:t>
            </w:r>
            <w:proofErr w:type="spellStart"/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 xml:space="preserve"> style roof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C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 xml:space="preserve">Asymmetric palace structures, </w:t>
            </w:r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constructed along the mountainside</w:t>
            </w:r>
          </w:p>
        </w:tc>
      </w:tr>
      <w:tr w:rsidR="004B2E19" w14:paraId="4FBB5365" w14:textId="77777777">
        <w:trPr>
          <w:trHeight w:val="90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5E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Southern Song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Dynasty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</w:t>
            </w:r>
          </w:p>
          <w:p w14:paraId="4FBB535F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(1127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–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1279)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0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FBB539F" wp14:editId="24E8BE08">
                  <wp:extent cx="975360" cy="937895"/>
                  <wp:effectExtent l="0" t="0" r="15240" b="190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3000"/>
                                    </a14:imgEffect>
                                    <a14:imgEffect>
                                      <a14:sharpenSoften amoun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1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ompound pedestal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2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Detachable lattice doors and windows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3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Double-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Xie-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proofErr w:type="gram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style  roof</w:t>
            </w:r>
            <w:proofErr w:type="gramEnd"/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4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Pavilions built in accordance with the mountains</w:t>
            </w:r>
          </w:p>
        </w:tc>
      </w:tr>
      <w:tr w:rsidR="004B2E19" w14:paraId="4FBB536C" w14:textId="77777777">
        <w:trPr>
          <w:trHeight w:val="2090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6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Yuan Dynasty (1271-1368)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7" w14:textId="77777777" w:rsidR="004B2E19" w:rsidRDefault="0011471E">
            <w:pPr>
              <w:pStyle w:val="BodyText"/>
              <w:jc w:val="center"/>
              <w:rPr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FBB53A1" wp14:editId="0FCEF839">
                  <wp:extent cx="1007110" cy="633730"/>
                  <wp:effectExtent l="0" t="0" r="8890" b="1270"/>
                  <wp:docPr id="13" name="图片 13" descr="C:\Users\Administrator\Documents\Tencent Files\541527539\FileRecv\MobileFile\IMG_3996(20230519-1523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:\Users\Administrator\Documents\Tencent Files\541527539\FileRecv\MobileFile\IMG_3996(20230519-1523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8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ompound 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pedestal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9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Detachable lattice doors and windows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A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Double-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Xie-</w:t>
            </w:r>
            <w:proofErr w:type="spellStart"/>
            <w:r>
              <w:rPr>
                <w:rFonts w:asciiTheme="majorHAnsi" w:hAnsiTheme="majorHAnsi"/>
                <w:i w:val="0"/>
                <w:sz w:val="20"/>
                <w:szCs w:val="20"/>
              </w:rPr>
              <w:t>shan</w:t>
            </w:r>
            <w:proofErr w:type="spellEnd"/>
            <w:r>
              <w:rPr>
                <w:rFonts w:asciiTheme="majorHAnsi" w:hAnsiTheme="majorHAnsi"/>
                <w:i w:val="0"/>
                <w:sz w:val="20"/>
                <w:szCs w:val="20"/>
              </w:rPr>
              <w:t xml:space="preserve"> style roof, glazed tile decoration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B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P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alace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 xml:space="preserve">s 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complex constructed on a high platform overlooking the water</w:t>
            </w:r>
          </w:p>
        </w:tc>
      </w:tr>
      <w:tr w:rsidR="004B2E19" w14:paraId="4FBB5373" w14:textId="77777777">
        <w:trPr>
          <w:trHeight w:val="1983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D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lastRenderedPageBreak/>
              <w:t>Yuan Dynasty (1271-1368)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E" w14:textId="77777777" w:rsidR="004B2E19" w:rsidRDefault="0011471E">
            <w:pPr>
              <w:pStyle w:val="BodyText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114300" distR="114300" wp14:anchorId="4FBB53A3" wp14:editId="5A63DA8B">
                  <wp:extent cx="982345" cy="692150"/>
                  <wp:effectExtent l="0" t="0" r="8255" b="19050"/>
                  <wp:docPr id="1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6F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ompound pedestal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0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Sliding lattice windows, no doors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1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Double-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Xie-</w:t>
            </w:r>
            <w:proofErr w:type="spellStart"/>
            <w:r>
              <w:rPr>
                <w:rFonts w:asciiTheme="majorHAnsi" w:hAnsiTheme="majorHAnsi"/>
                <w:i w:val="0"/>
                <w:sz w:val="20"/>
                <w:szCs w:val="20"/>
              </w:rPr>
              <w:t>shan</w:t>
            </w:r>
            <w:proofErr w:type="spellEnd"/>
            <w:r>
              <w:rPr>
                <w:rFonts w:asciiTheme="majorHAnsi" w:hAnsiTheme="majorHAnsi"/>
                <w:i w:val="0"/>
                <w:sz w:val="20"/>
                <w:szCs w:val="20"/>
              </w:rPr>
              <w:t xml:space="preserve"> style roof with c</w:t>
            </w:r>
            <w:r>
              <w:rPr>
                <w:rFonts w:asciiTheme="majorHAnsi" w:eastAsiaTheme="minorEastAsia" w:hAnsiTheme="majorHAnsi" w:cstheme="minorBidi"/>
                <w:i w:val="0"/>
                <w:kern w:val="2"/>
                <w:sz w:val="20"/>
                <w:szCs w:val="20"/>
                <w:lang w:eastAsia="zh-Hans"/>
              </w:rPr>
              <w:t>ross ridge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2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 xml:space="preserve">A three-story courtyard-style </w:t>
            </w:r>
            <w:proofErr w:type="gramStart"/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palace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 xml:space="preserve"> built</w:t>
            </w:r>
            <w:proofErr w:type="gramEnd"/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 xml:space="preserve"> relying on the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mountain</w:t>
            </w:r>
          </w:p>
        </w:tc>
      </w:tr>
      <w:tr w:rsidR="004B2E19" w14:paraId="4FBB537A" w14:textId="77777777">
        <w:trPr>
          <w:trHeight w:val="1161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4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Ming Dynasty (1368-1644)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5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A5" wp14:editId="43C3E98D">
                  <wp:extent cx="1007110" cy="598805"/>
                  <wp:effectExtent l="0" t="0" r="8890" b="10795"/>
                  <wp:docPr id="1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6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ompound pedestal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, b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urdensome carving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7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Sliding full-body lattice doors and windows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8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Xie-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style roof, glazed tile decoration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9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P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alace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s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with  symmetrical</w:t>
            </w:r>
            <w:proofErr w:type="gramEnd"/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 xml:space="preserve"> layout, constructed on a high platform</w:t>
            </w:r>
          </w:p>
        </w:tc>
      </w:tr>
      <w:tr w:rsidR="004B2E19" w14:paraId="4FBB5381" w14:textId="77777777">
        <w:trPr>
          <w:trHeight w:val="1984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B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Ming Dynasty (1368-1644)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C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A7" wp14:editId="4DE3A502">
                  <wp:extent cx="1012190" cy="367030"/>
                  <wp:effectExtent l="0" t="0" r="3810" b="13970"/>
                  <wp:docPr id="1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D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Xumizuo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pedestal, b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urdensome carving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E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Detachable lattice doors and windows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7F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Xie-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style roof, glazed tile decoration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0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 w:hint="eastAsia"/>
                <w:i w:val="0"/>
                <w:sz w:val="20"/>
                <w:szCs w:val="20"/>
              </w:rPr>
              <w:t>Palace buildings using eight pillars and beams</w:t>
            </w:r>
          </w:p>
        </w:tc>
      </w:tr>
      <w:tr w:rsidR="004B2E19" w14:paraId="4FBB5388" w14:textId="77777777">
        <w:trPr>
          <w:trHeight w:val="1955"/>
          <w:jc w:val="center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2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Qing Dynasty (1616-1912)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3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A9" wp14:editId="313E0EF3">
                  <wp:extent cx="1009015" cy="1000125"/>
                  <wp:effectExtent l="0" t="0" r="6985" b="15875"/>
                  <wp:docPr id="1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4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ompound pedestal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, 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Xumizuo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pedestal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5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Detachable full-body lattice windows, no doors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6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Double-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Xie-</w:t>
            </w: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style roof, helmet-shaped roof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B5387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Combination of different architectural forms, symmetrical layout</w:t>
            </w:r>
          </w:p>
        </w:tc>
      </w:tr>
      <w:tr w:rsidR="004B2E19" w14:paraId="4FBB538F" w14:textId="77777777">
        <w:trPr>
          <w:trHeight w:val="2354"/>
          <w:jc w:val="center"/>
        </w:trPr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B5389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Qing Dynasty (1616-1912)</w:t>
            </w:r>
          </w:p>
        </w:tc>
        <w:tc>
          <w:tcPr>
            <w:tcW w:w="1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B538A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FBB53AB" wp14:editId="34D05639">
                  <wp:extent cx="1014730" cy="772160"/>
                  <wp:effectExtent l="0" t="0" r="1270" b="15240"/>
                  <wp:docPr id="20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B538B" w14:textId="77777777" w:rsidR="004B2E19" w:rsidRDefault="0011471E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proofErr w:type="spellStart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Xumizuo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pedestal</w:t>
            </w:r>
          </w:p>
        </w:tc>
        <w:tc>
          <w:tcPr>
            <w:tcW w:w="179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B538C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Detachable full-body lattice windows, no doors</w:t>
            </w:r>
          </w:p>
        </w:tc>
        <w:tc>
          <w:tcPr>
            <w:tcW w:w="16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B538D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Cross-shaped Xie-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style 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roof, double-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eaved</w:t>
            </w:r>
            <w:proofErr w:type="spellEnd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 Xie-</w:t>
            </w:r>
            <w:proofErr w:type="spellStart"/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>shan</w:t>
            </w:r>
            <w:proofErr w:type="spellEnd"/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 xml:space="preserve"> style </w:t>
            </w:r>
            <w:r>
              <w:rPr>
                <w:rFonts w:asciiTheme="majorHAnsi" w:eastAsiaTheme="minorEastAsia" w:hAnsiTheme="majorHAnsi" w:hint="eastAsia"/>
                <w:i w:val="0"/>
                <w:sz w:val="20"/>
                <w:szCs w:val="20"/>
                <w:lang w:eastAsia="zh-Hans"/>
              </w:rPr>
              <w:t xml:space="preserve">roof, helmet-shaped </w:t>
            </w:r>
            <w:r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  <w:t>roof</w:t>
            </w:r>
          </w:p>
        </w:tc>
        <w:tc>
          <w:tcPr>
            <w:tcW w:w="17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B538E" w14:textId="77777777" w:rsidR="004B2E19" w:rsidRDefault="0011471E">
            <w:pPr>
              <w:pStyle w:val="BodyText"/>
              <w:jc w:val="center"/>
              <w:rPr>
                <w:rFonts w:asciiTheme="majorHAnsi" w:eastAsiaTheme="minorEastAsia" w:hAnsiTheme="majorHAnsi"/>
                <w:i w:val="0"/>
                <w:sz w:val="20"/>
                <w:szCs w:val="20"/>
                <w:lang w:eastAsia="zh-Hans"/>
              </w:rPr>
            </w:pP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Palaces built relying on the mountain</w:t>
            </w:r>
            <w:r>
              <w:rPr>
                <w:rFonts w:asciiTheme="majorHAnsi" w:hAnsiTheme="majorHAnsi"/>
                <w:i w:val="0"/>
                <w:sz w:val="20"/>
                <w:szCs w:val="20"/>
                <w:lang w:eastAsia="zh-Hans"/>
              </w:rPr>
              <w:t>, s</w:t>
            </w:r>
            <w:r>
              <w:rPr>
                <w:rFonts w:asciiTheme="majorHAnsi" w:hAnsiTheme="majorHAnsi" w:hint="eastAsia"/>
                <w:i w:val="0"/>
                <w:sz w:val="20"/>
                <w:szCs w:val="20"/>
                <w:lang w:eastAsia="zh-Hans"/>
              </w:rPr>
              <w:t>ymmetrical layout</w:t>
            </w:r>
          </w:p>
        </w:tc>
      </w:tr>
    </w:tbl>
    <w:p w14:paraId="4FBB5390" w14:textId="77777777" w:rsidR="004B2E19" w:rsidRDefault="0011471E">
      <w:pPr>
        <w:tabs>
          <w:tab w:val="left" w:pos="450"/>
        </w:tabs>
        <w:spacing w:before="120"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4FBB5391" w14:textId="77777777" w:rsidR="004B2E19" w:rsidRDefault="0011471E">
      <w:pPr>
        <w:tabs>
          <w:tab w:val="left" w:pos="450"/>
        </w:tabs>
        <w:spacing w:after="0"/>
        <w:rPr>
          <w:rFonts w:asciiTheme="majorHAnsi" w:hAnsiTheme="majorHAnsi"/>
          <w:bCs/>
          <w:sz w:val="24"/>
          <w:lang w:val="id-ID"/>
        </w:rPr>
      </w:pPr>
      <w:r>
        <w:rPr>
          <w:rFonts w:asciiTheme="majorHAnsi" w:hAnsiTheme="majorHAnsi"/>
          <w:sz w:val="24"/>
        </w:rPr>
        <w:tab/>
      </w:r>
    </w:p>
    <w:p w14:paraId="4FBB5392" w14:textId="77777777" w:rsidR="004B2E19" w:rsidRDefault="0011471E">
      <w:pPr>
        <w:tabs>
          <w:tab w:val="left" w:pos="450"/>
        </w:tabs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>References</w:t>
      </w:r>
    </w:p>
    <w:p w14:paraId="4FBB5393" w14:textId="77777777" w:rsidR="004B2E19" w:rsidRDefault="0011471E">
      <w:pPr>
        <w:tabs>
          <w:tab w:val="left" w:pos="450"/>
        </w:tabs>
        <w:ind w:left="630" w:hanging="630"/>
        <w:rPr>
          <w:rFonts w:asciiTheme="majorHAnsi" w:hAnsiTheme="majorHAnsi"/>
          <w:bCs/>
          <w:sz w:val="24"/>
          <w:lang w:val="en-US"/>
        </w:rPr>
      </w:pPr>
      <w:r>
        <w:rPr>
          <w:rFonts w:asciiTheme="majorHAnsi" w:hAnsiTheme="majorHAnsi"/>
          <w:bCs/>
          <w:sz w:val="24"/>
          <w:lang w:val="en-US"/>
        </w:rPr>
        <w:t xml:space="preserve">China Treasure Network, n.d. [online] Available at: http://g2.ltfc.net, last accessed </w:t>
      </w:r>
      <w:proofErr w:type="gramStart"/>
      <w:r>
        <w:rPr>
          <w:rFonts w:asciiTheme="majorHAnsi" w:hAnsiTheme="majorHAnsi"/>
          <w:bCs/>
          <w:sz w:val="24"/>
          <w:lang w:val="en-US"/>
        </w:rPr>
        <w:t>2023/5/19</w:t>
      </w:r>
      <w:proofErr w:type="gramEnd"/>
    </w:p>
    <w:p w14:paraId="4FBB5394" w14:textId="77777777" w:rsidR="004B2E19" w:rsidRDefault="004B2E19">
      <w:pPr>
        <w:tabs>
          <w:tab w:val="left" w:pos="450"/>
        </w:tabs>
        <w:rPr>
          <w:rFonts w:asciiTheme="majorHAnsi" w:hAnsiTheme="majorHAnsi"/>
          <w:bCs/>
          <w:sz w:val="24"/>
          <w:lang w:val="en-US"/>
        </w:rPr>
      </w:pPr>
    </w:p>
    <w:sectPr w:rsidR="004B2E19">
      <w:headerReference w:type="first" r:id="rId24"/>
      <w:footerReference w:type="first" r:id="rId25"/>
      <w:pgSz w:w="11909" w:h="16834"/>
      <w:pgMar w:top="1701" w:right="1134" w:bottom="1134" w:left="1134" w:header="990" w:footer="720" w:gutter="391"/>
      <w:pgNumType w:start="47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1DF5" w14:textId="77777777" w:rsidR="007014E6" w:rsidRDefault="007014E6">
      <w:pPr>
        <w:spacing w:after="0"/>
      </w:pPr>
      <w:r>
        <w:separator/>
      </w:r>
    </w:p>
  </w:endnote>
  <w:endnote w:type="continuationSeparator" w:id="0">
    <w:p w14:paraId="7625EF1A" w14:textId="77777777" w:rsidR="007014E6" w:rsidRDefault="00701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Apple SD Gothic Neo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Apple SD Gothic Neo"/>
    <w:charset w:val="81"/>
    <w:family w:val="roman"/>
    <w:pitch w:val="default"/>
    <w:sig w:usb0="00000000" w:usb1="00000000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Helvetica Neue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3B8" w14:textId="77777777" w:rsidR="004B2E19" w:rsidRDefault="0011471E">
    <w:pPr>
      <w:pStyle w:val="Footer"/>
      <w:jc w:val="right"/>
      <w:rPr>
        <w:b/>
      </w:rPr>
    </w:pPr>
    <w:r>
      <w:tab/>
    </w:r>
  </w:p>
  <w:p w14:paraId="4FBB53B9" w14:textId="77777777" w:rsidR="004B2E19" w:rsidRDefault="004B2E19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3BC" w14:textId="77777777" w:rsidR="004B2E19" w:rsidRDefault="0011471E">
    <w:pPr>
      <w:pStyle w:val="Footer"/>
      <w:jc w:val="right"/>
      <w:rPr>
        <w:b/>
      </w:rPr>
    </w:pPr>
    <w:r>
      <w:tab/>
    </w:r>
  </w:p>
  <w:p w14:paraId="4FBB53BD" w14:textId="77777777" w:rsidR="004B2E19" w:rsidRDefault="004B2E19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9F5F" w14:textId="77777777" w:rsidR="007014E6" w:rsidRDefault="007014E6">
      <w:pPr>
        <w:spacing w:after="0"/>
      </w:pPr>
      <w:r>
        <w:separator/>
      </w:r>
    </w:p>
  </w:footnote>
  <w:footnote w:type="continuationSeparator" w:id="0">
    <w:p w14:paraId="402FAF6F" w14:textId="77777777" w:rsidR="007014E6" w:rsidRDefault="007014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3AF" w14:textId="77777777" w:rsidR="004B2E19" w:rsidRDefault="0011471E">
    <w:pPr>
      <w:pStyle w:val="Header"/>
      <w:tabs>
        <w:tab w:val="clear" w:pos="4680"/>
        <w:tab w:val="clear" w:pos="9360"/>
        <w:tab w:val="right" w:pos="9270"/>
      </w:tabs>
      <w:spacing w:after="0"/>
      <w:jc w:val="right"/>
      <w:rPr>
        <w:rFonts w:ascii="Cambria" w:hAnsi="Cambria"/>
        <w:color w:val="7F7F7F"/>
        <w:lang w:val="en-US"/>
      </w:rPr>
    </w:pPr>
    <w:r>
      <w:rPr>
        <w:rFonts w:ascii="Cambria" w:hAnsi="Cambria"/>
        <w:b/>
        <w:color w:val="7F7F7F"/>
      </w:rPr>
      <w:fldChar w:fldCharType="begin"/>
    </w:r>
    <w:r>
      <w:rPr>
        <w:rFonts w:ascii="Cambria" w:hAnsi="Cambria"/>
        <w:b/>
        <w:color w:val="7F7F7F"/>
      </w:rPr>
      <w:instrText xml:space="preserve"> PAGE   \* MERGEFORMAT </w:instrText>
    </w:r>
    <w:r>
      <w:rPr>
        <w:rFonts w:ascii="Cambria" w:hAnsi="Cambria"/>
        <w:b/>
        <w:color w:val="7F7F7F"/>
      </w:rPr>
      <w:fldChar w:fldCharType="separate"/>
    </w:r>
    <w:r>
      <w:rPr>
        <w:rFonts w:ascii="Cambria" w:hAnsi="Cambria"/>
        <w:b/>
        <w:color w:val="7F7F7F"/>
      </w:rPr>
      <w:t>50</w:t>
    </w:r>
    <w:r>
      <w:rPr>
        <w:rFonts w:ascii="Cambria" w:hAnsi="Cambria"/>
        <w:b/>
        <w:color w:val="7F7F7F"/>
      </w:rPr>
      <w:fldChar w:fldCharType="end"/>
    </w:r>
    <w:r>
      <w:rPr>
        <w:rFonts w:ascii="Cambria" w:hAnsi="Cambria"/>
        <w:b/>
        <w:color w:val="7F7F7F"/>
      </w:rPr>
      <w:t xml:space="preserve"> </w:t>
    </w:r>
    <w:r>
      <w:rPr>
        <w:rFonts w:ascii="Cambria" w:hAnsi="Cambria"/>
        <w:b/>
        <w:color w:val="7F7F7F"/>
      </w:rPr>
      <w:tab/>
    </w:r>
    <w:r>
      <w:rPr>
        <w:rFonts w:ascii="Cambria" w:hAnsi="Cambria" w:hint="eastAsia"/>
        <w:color w:val="7F7F7F"/>
        <w:lang w:val="en-US"/>
      </w:rPr>
      <w:t xml:space="preserve">The Evolution and Historical Causes of Traditional Chinese Architectural Forms in </w:t>
    </w:r>
    <w:proofErr w:type="spellStart"/>
    <w:r>
      <w:rPr>
        <w:rFonts w:ascii="Cambria" w:hAnsi="Cambria" w:hint="eastAsia"/>
        <w:color w:val="7F7F7F"/>
        <w:lang w:val="en-US"/>
      </w:rPr>
      <w:t>Jiehua</w:t>
    </w:r>
    <w:proofErr w:type="spellEnd"/>
  </w:p>
  <w:p w14:paraId="4FBB53B0" w14:textId="77777777" w:rsidR="004B2E19" w:rsidRDefault="004B2E19">
    <w:pPr>
      <w:pStyle w:val="Header"/>
      <w:tabs>
        <w:tab w:val="clear" w:pos="4680"/>
        <w:tab w:val="clear" w:pos="9360"/>
        <w:tab w:val="right" w:pos="9270"/>
      </w:tabs>
      <w:spacing w:after="0"/>
      <w:jc w:val="right"/>
      <w:rPr>
        <w:rFonts w:ascii="Cambria" w:hAnsi="Cambria"/>
        <w:color w:val="7F7F7F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3B1" w14:textId="77777777" w:rsidR="004B2E19" w:rsidRDefault="0011471E">
    <w:pPr>
      <w:pStyle w:val="Header"/>
      <w:tabs>
        <w:tab w:val="clear" w:pos="4680"/>
        <w:tab w:val="clear" w:pos="9360"/>
        <w:tab w:val="right" w:pos="9270"/>
      </w:tabs>
      <w:rPr>
        <w:rFonts w:ascii="Cambria" w:hAnsi="Cambria"/>
        <w:color w:val="7F7F7F"/>
      </w:rPr>
    </w:pPr>
    <w:r>
      <w:rPr>
        <w:rFonts w:ascii="Cambria" w:hAnsi="Cambria"/>
        <w:color w:val="7F7F7F"/>
        <w:lang w:val="id-ID"/>
      </w:rPr>
      <w:t>Last Name of the Corresponding Author et al.</w:t>
    </w:r>
    <w:r>
      <w:rPr>
        <w:rFonts w:ascii="Cambria" w:hAnsi="Cambria"/>
        <w:color w:val="7F7F7F"/>
      </w:rPr>
      <w:tab/>
    </w:r>
    <w:r>
      <w:rPr>
        <w:rFonts w:ascii="Cambria" w:hAnsi="Cambria"/>
        <w:b/>
        <w:color w:val="7F7F7F"/>
      </w:rPr>
      <w:fldChar w:fldCharType="begin"/>
    </w:r>
    <w:r>
      <w:rPr>
        <w:rFonts w:ascii="Cambria" w:hAnsi="Cambria"/>
        <w:b/>
        <w:color w:val="7F7F7F"/>
      </w:rPr>
      <w:instrText xml:space="preserve"> PAGE   \* MERGEFORMAT </w:instrText>
    </w:r>
    <w:r>
      <w:rPr>
        <w:rFonts w:ascii="Cambria" w:hAnsi="Cambria"/>
        <w:b/>
        <w:color w:val="7F7F7F"/>
      </w:rPr>
      <w:fldChar w:fldCharType="separate"/>
    </w:r>
    <w:r>
      <w:rPr>
        <w:rFonts w:ascii="Cambria" w:hAnsi="Cambria"/>
        <w:b/>
        <w:color w:val="7F7F7F"/>
      </w:rPr>
      <w:t>51</w:t>
    </w:r>
    <w:r>
      <w:rPr>
        <w:rFonts w:ascii="Cambria" w:hAnsi="Cambria"/>
        <w:b/>
        <w:color w:val="7F7F7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3B2" w14:textId="77777777" w:rsidR="004B2E19" w:rsidRDefault="0011471E">
    <w:pPr>
      <w:tabs>
        <w:tab w:val="left" w:pos="1260"/>
      </w:tabs>
      <w:adjustRightInd w:val="0"/>
      <w:snapToGrid w:val="0"/>
      <w:spacing w:before="240" w:after="0"/>
      <w:ind w:firstLine="1260"/>
      <w:jc w:val="left"/>
      <w:rPr>
        <w:rFonts w:ascii="Cambria" w:hAnsi="Cambria"/>
        <w:color w:val="404040" w:themeColor="text1" w:themeTint="BF"/>
        <w:szCs w:val="22"/>
        <w:lang w:val="en-US"/>
      </w:rPr>
    </w:pPr>
    <w:r>
      <w:rPr>
        <w:rFonts w:ascii="Cambria" w:hAnsi="Cambria"/>
        <w:noProof/>
        <w:color w:val="404040" w:themeColor="text1" w:themeTint="BF"/>
        <w:lang w:val="en-US" w:eastAsia="zh-CN"/>
      </w:rPr>
      <w:drawing>
        <wp:anchor distT="0" distB="0" distL="114300" distR="114300" simplePos="0" relativeHeight="251659264" behindDoc="0" locked="0" layoutInCell="1" allowOverlap="1" wp14:anchorId="4FBB53BE" wp14:editId="4FBB53BF">
          <wp:simplePos x="0" y="0"/>
          <wp:positionH relativeFrom="column">
            <wp:posOffset>3810</wp:posOffset>
          </wp:positionH>
          <wp:positionV relativeFrom="paragraph">
            <wp:posOffset>154940</wp:posOffset>
          </wp:positionV>
          <wp:extent cx="713105" cy="1033145"/>
          <wp:effectExtent l="0" t="0" r="0" b="0"/>
          <wp:wrapNone/>
          <wp:docPr id="30" name="Picture 30" descr="http://ijtech.eng.ui.ac.id/assets/front/img/cover-defau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http://ijtech.eng.ui.ac.id/assets/front/img/cover-defaul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232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color w:val="404040" w:themeColor="text1" w:themeTint="BF"/>
        <w:szCs w:val="22"/>
      </w:rPr>
      <w:t xml:space="preserve">International Journal of Technology </w:t>
    </w:r>
    <w:r>
      <w:rPr>
        <w:rFonts w:ascii="Cambria" w:hAnsi="Cambria"/>
        <w:color w:val="404040" w:themeColor="text1" w:themeTint="BF"/>
        <w:szCs w:val="22"/>
        <w:lang w:val="id-ID"/>
      </w:rPr>
      <w:t>v(i)</w:t>
    </w:r>
    <w:r>
      <w:rPr>
        <w:rFonts w:ascii="Cambria" w:hAnsi="Cambria"/>
        <w:color w:val="404040" w:themeColor="text1" w:themeTint="BF"/>
        <w:szCs w:val="22"/>
        <w:lang w:val="en-US"/>
      </w:rPr>
      <w:t xml:space="preserve"> pp-pp (YYYY)</w:t>
    </w:r>
  </w:p>
  <w:p w14:paraId="4FBB53B3" w14:textId="77777777" w:rsidR="004B2E19" w:rsidRDefault="0011471E">
    <w:pPr>
      <w:tabs>
        <w:tab w:val="left" w:pos="1260"/>
        <w:tab w:val="right" w:pos="9244"/>
      </w:tabs>
      <w:spacing w:after="0"/>
      <w:jc w:val="left"/>
      <w:rPr>
        <w:rFonts w:ascii="Cambria" w:hAnsi="Cambria"/>
        <w:color w:val="404040" w:themeColor="text1" w:themeTint="BF"/>
        <w:sz w:val="20"/>
        <w:szCs w:val="20"/>
      </w:rPr>
    </w:pPr>
    <w:r>
      <w:rPr>
        <w:rFonts w:ascii="Cambria" w:hAnsi="Cambria"/>
        <w:color w:val="404040" w:themeColor="text1" w:themeTint="BF"/>
        <w:sz w:val="20"/>
        <w:szCs w:val="20"/>
      </w:rPr>
      <w:tab/>
      <w:t>Received Month Year / Revised Month Year / Accepted Month Year</w:t>
    </w:r>
  </w:p>
  <w:p w14:paraId="4FBB53B4" w14:textId="77777777" w:rsidR="004B2E19" w:rsidRDefault="004B2E19">
    <w:pPr>
      <w:tabs>
        <w:tab w:val="left" w:pos="1260"/>
        <w:tab w:val="right" w:pos="9244"/>
      </w:tabs>
      <w:spacing w:after="0"/>
      <w:jc w:val="left"/>
      <w:rPr>
        <w:rFonts w:ascii="Calibri" w:hAnsi="Calibri"/>
        <w:color w:val="7F7F7F"/>
        <w:szCs w:val="22"/>
      </w:rPr>
    </w:pPr>
  </w:p>
  <w:p w14:paraId="4FBB53B5" w14:textId="77777777" w:rsidR="004B2E19" w:rsidRDefault="0011471E">
    <w:pPr>
      <w:tabs>
        <w:tab w:val="left" w:pos="1260"/>
        <w:tab w:val="right" w:pos="9244"/>
      </w:tabs>
      <w:spacing w:after="0"/>
      <w:jc w:val="left"/>
      <w:rPr>
        <w:rFonts w:ascii="Cambria" w:hAnsi="Cambria"/>
        <w:color w:val="7F7F7F"/>
        <w:sz w:val="28"/>
        <w:szCs w:val="28"/>
      </w:rPr>
    </w:pPr>
    <w:r>
      <w:rPr>
        <w:rFonts w:ascii="Cambria" w:hAnsi="Cambria"/>
        <w:color w:val="002060"/>
        <w:sz w:val="28"/>
        <w:szCs w:val="28"/>
      </w:rPr>
      <w:tab/>
      <w:t>International Journal of Technology</w:t>
    </w:r>
  </w:p>
  <w:p w14:paraId="4FBB53B6" w14:textId="77777777" w:rsidR="004B2E19" w:rsidRDefault="004B2E19">
    <w:pPr>
      <w:tabs>
        <w:tab w:val="right" w:pos="9244"/>
      </w:tabs>
      <w:spacing w:after="0"/>
      <w:jc w:val="left"/>
      <w:rPr>
        <w:rFonts w:ascii="Cambria" w:hAnsi="Cambria"/>
        <w:color w:val="7F7F7F"/>
        <w:sz w:val="28"/>
        <w:szCs w:val="28"/>
      </w:rPr>
    </w:pPr>
  </w:p>
  <w:p w14:paraId="4FBB53B7" w14:textId="77777777" w:rsidR="004B2E19" w:rsidRDefault="0011471E">
    <w:pPr>
      <w:pBdr>
        <w:bottom w:val="single" w:sz="18" w:space="1" w:color="404040" w:themeColor="text1" w:themeTint="BF"/>
      </w:pBdr>
      <w:tabs>
        <w:tab w:val="left" w:pos="1260"/>
        <w:tab w:val="right" w:pos="9244"/>
      </w:tabs>
      <w:spacing w:after="0"/>
      <w:jc w:val="left"/>
      <w:rPr>
        <w:rFonts w:asciiTheme="minorHAnsi" w:hAnsiTheme="minorHAnsi" w:cstheme="minorHAnsi"/>
        <w:color w:val="7F7F7F"/>
        <w:szCs w:val="22"/>
        <w:lang w:val="id-ID"/>
      </w:rPr>
    </w:pPr>
    <w:r>
      <w:rPr>
        <w:rFonts w:asciiTheme="minorHAnsi" w:hAnsiTheme="minorHAnsi" w:cstheme="minorHAnsi"/>
        <w:color w:val="7F7F7F"/>
        <w:szCs w:val="22"/>
      </w:rPr>
      <w:tab/>
      <w:t>http://ijtech.eng.ui.ac.id</w:t>
    </w:r>
    <w:r>
      <w:rPr>
        <w:rFonts w:asciiTheme="minorHAnsi" w:hAnsiTheme="minorHAnsi" w:cstheme="minorHAnsi"/>
        <w:color w:val="7F7F7F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3BA" w14:textId="77777777" w:rsidR="004B2E19" w:rsidRDefault="0011471E">
    <w:pPr>
      <w:pStyle w:val="Header"/>
      <w:tabs>
        <w:tab w:val="clear" w:pos="4680"/>
        <w:tab w:val="clear" w:pos="9360"/>
        <w:tab w:val="right" w:pos="9270"/>
      </w:tabs>
      <w:spacing w:after="0"/>
      <w:rPr>
        <w:rFonts w:ascii="Calibri" w:hAnsi="Calibri"/>
        <w:color w:val="7F7F7F"/>
      </w:rPr>
    </w:pPr>
    <w:r>
      <w:rPr>
        <w:rFonts w:ascii="Calibri" w:hAnsi="Calibri"/>
        <w:b/>
        <w:color w:val="7F7F7F"/>
      </w:rPr>
      <w:fldChar w:fldCharType="begin"/>
    </w:r>
    <w:r>
      <w:rPr>
        <w:rFonts w:ascii="Calibri" w:hAnsi="Calibri"/>
        <w:b/>
        <w:color w:val="7F7F7F"/>
      </w:rPr>
      <w:instrText xml:space="preserve"> PAGE   \* MERGEFORMAT </w:instrText>
    </w:r>
    <w:r>
      <w:rPr>
        <w:rFonts w:ascii="Calibri" w:hAnsi="Calibri"/>
        <w:b/>
        <w:color w:val="7F7F7F"/>
      </w:rPr>
      <w:fldChar w:fldCharType="separate"/>
    </w:r>
    <w:r>
      <w:rPr>
        <w:rFonts w:ascii="Calibri" w:hAnsi="Calibri"/>
        <w:b/>
        <w:color w:val="7F7F7F"/>
      </w:rPr>
      <w:t>50</w:t>
    </w:r>
    <w:r>
      <w:rPr>
        <w:rFonts w:ascii="Calibri" w:hAnsi="Calibri"/>
        <w:b/>
        <w:color w:val="7F7F7F"/>
      </w:rPr>
      <w:fldChar w:fldCharType="end"/>
    </w:r>
    <w:r>
      <w:rPr>
        <w:rFonts w:ascii="Calibri" w:hAnsi="Calibri"/>
        <w:b/>
        <w:color w:val="7F7F7F"/>
      </w:rPr>
      <w:tab/>
    </w:r>
    <w:r>
      <w:rPr>
        <w:rFonts w:ascii="Calibri" w:hAnsi="Calibri"/>
        <w:color w:val="7F7F7F"/>
      </w:rPr>
      <w:t xml:space="preserve">Investigating the </w:t>
    </w:r>
    <w:proofErr w:type="spellStart"/>
    <w:r>
      <w:rPr>
        <w:rFonts w:ascii="Calibri" w:hAnsi="Calibri"/>
        <w:color w:val="7F7F7F"/>
      </w:rPr>
      <w:t>nanostructural</w:t>
    </w:r>
    <w:proofErr w:type="spellEnd"/>
    <w:r>
      <w:rPr>
        <w:rFonts w:ascii="Calibri" w:hAnsi="Calibri"/>
        <w:color w:val="7F7F7F"/>
      </w:rPr>
      <w:t xml:space="preserve"> evolution of TiO2 </w:t>
    </w:r>
    <w:proofErr w:type="gramStart"/>
    <w:r>
      <w:rPr>
        <w:rFonts w:ascii="Calibri" w:hAnsi="Calibri"/>
        <w:color w:val="7F7F7F"/>
      </w:rPr>
      <w:t>nanoparticles</w:t>
    </w:r>
    <w:proofErr w:type="gramEnd"/>
    <w:r>
      <w:rPr>
        <w:rFonts w:ascii="Calibri" w:hAnsi="Calibri"/>
        <w:color w:val="7F7F7F"/>
      </w:rPr>
      <w:t xml:space="preserve"> </w:t>
    </w:r>
  </w:p>
  <w:p w14:paraId="4FBB53BB" w14:textId="77777777" w:rsidR="004B2E19" w:rsidRDefault="0011471E">
    <w:pPr>
      <w:tabs>
        <w:tab w:val="right" w:pos="9244"/>
      </w:tabs>
      <w:spacing w:after="0"/>
      <w:jc w:val="left"/>
      <w:rPr>
        <w:rFonts w:ascii="Calibri" w:hAnsi="Calibri"/>
        <w:color w:val="7F7F7F"/>
        <w:szCs w:val="22"/>
      </w:rPr>
    </w:pPr>
    <w:r>
      <w:rPr>
        <w:rFonts w:ascii="Calibri" w:hAnsi="Calibri"/>
        <w:color w:val="7F7F7F"/>
      </w:rPr>
      <w:tab/>
      <w:t xml:space="preserve">in the sol–gel derived TiO2–polymethyl </w:t>
    </w:r>
    <w:r>
      <w:rPr>
        <w:rFonts w:ascii="Calibri" w:hAnsi="Calibri"/>
        <w:color w:val="7F7F7F"/>
      </w:rPr>
      <w:t>methacrylate nanocomposites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23F"/>
    <w:multiLevelType w:val="multilevel"/>
    <w:tmpl w:val="20B1523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7660336"/>
    <w:multiLevelType w:val="multilevel"/>
    <w:tmpl w:val="37660336"/>
    <w:lvl w:ilvl="0">
      <w:start w:val="1"/>
      <w:numFmt w:val="bullet"/>
      <w:pStyle w:val="bulletlis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CE3"/>
    <w:multiLevelType w:val="multilevel"/>
    <w:tmpl w:val="3AA17CE3"/>
    <w:lvl w:ilvl="0">
      <w:start w:val="1"/>
      <w:numFmt w:val="decimal"/>
      <w:pStyle w:val="Referen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C58"/>
    <w:multiLevelType w:val="multilevel"/>
    <w:tmpl w:val="6C402C58"/>
    <w:lvl w:ilvl="0">
      <w:start w:val="1"/>
      <w:numFmt w:val="decimal"/>
      <w:pStyle w:val="figurecaption"/>
      <w:lvlText w:val="Figure %1. "/>
      <w:lvlJc w:val="left"/>
      <w:pPr>
        <w:tabs>
          <w:tab w:val="left" w:pos="135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6CD32DA8"/>
    <w:lvl w:ilvl="0">
      <w:start w:val="1"/>
      <w:numFmt w:val="decimal"/>
      <w:pStyle w:val="tablehead"/>
      <w:lvlText w:val="Table %1"/>
      <w:lvlJc w:val="left"/>
      <w:pPr>
        <w:tabs>
          <w:tab w:val="left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6"/>
      </w:rPr>
    </w:lvl>
  </w:abstractNum>
  <w:num w:numId="1" w16cid:durableId="761873852">
    <w:abstractNumId w:val="0"/>
  </w:num>
  <w:num w:numId="2" w16cid:durableId="425347043">
    <w:abstractNumId w:val="1"/>
  </w:num>
  <w:num w:numId="3" w16cid:durableId="306789144">
    <w:abstractNumId w:val="3"/>
  </w:num>
  <w:num w:numId="4" w16cid:durableId="490996330">
    <w:abstractNumId w:val="4"/>
  </w:num>
  <w:num w:numId="5" w16cid:durableId="1325280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chicago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B9"/>
    <w:rsid w:val="BFC38513"/>
    <w:rsid w:val="CC7D0E53"/>
    <w:rsid w:val="DFD7D1DC"/>
    <w:rsid w:val="F5B52D6B"/>
    <w:rsid w:val="F8DC5771"/>
    <w:rsid w:val="FBFDDB4E"/>
    <w:rsid w:val="FD2F347D"/>
    <w:rsid w:val="FFDF86BF"/>
    <w:rsid w:val="00001CB9"/>
    <w:rsid w:val="00002BB2"/>
    <w:rsid w:val="0000635F"/>
    <w:rsid w:val="00010BA6"/>
    <w:rsid w:val="00011A70"/>
    <w:rsid w:val="0001298D"/>
    <w:rsid w:val="00013091"/>
    <w:rsid w:val="000164A5"/>
    <w:rsid w:val="00016611"/>
    <w:rsid w:val="000175B6"/>
    <w:rsid w:val="0002298A"/>
    <w:rsid w:val="00024FF6"/>
    <w:rsid w:val="000307F0"/>
    <w:rsid w:val="000324BE"/>
    <w:rsid w:val="00032A71"/>
    <w:rsid w:val="00035A70"/>
    <w:rsid w:val="00035BCB"/>
    <w:rsid w:val="00041CD4"/>
    <w:rsid w:val="0004212D"/>
    <w:rsid w:val="000519CA"/>
    <w:rsid w:val="00056FC2"/>
    <w:rsid w:val="00062E4D"/>
    <w:rsid w:val="000662C1"/>
    <w:rsid w:val="0006688E"/>
    <w:rsid w:val="00066C46"/>
    <w:rsid w:val="00067C63"/>
    <w:rsid w:val="000716D5"/>
    <w:rsid w:val="00074A04"/>
    <w:rsid w:val="00074D4B"/>
    <w:rsid w:val="00076873"/>
    <w:rsid w:val="0007703A"/>
    <w:rsid w:val="00077687"/>
    <w:rsid w:val="000779BC"/>
    <w:rsid w:val="000809D1"/>
    <w:rsid w:val="00081E74"/>
    <w:rsid w:val="000828BF"/>
    <w:rsid w:val="00082ABA"/>
    <w:rsid w:val="00090689"/>
    <w:rsid w:val="0009152A"/>
    <w:rsid w:val="00092E73"/>
    <w:rsid w:val="000952DF"/>
    <w:rsid w:val="00096F8C"/>
    <w:rsid w:val="000A252A"/>
    <w:rsid w:val="000A48CB"/>
    <w:rsid w:val="000A6B54"/>
    <w:rsid w:val="000B0F10"/>
    <w:rsid w:val="000B2B1F"/>
    <w:rsid w:val="000B30E5"/>
    <w:rsid w:val="000B4348"/>
    <w:rsid w:val="000B5D71"/>
    <w:rsid w:val="000B6E6E"/>
    <w:rsid w:val="000B70D7"/>
    <w:rsid w:val="000C06A1"/>
    <w:rsid w:val="000C07D6"/>
    <w:rsid w:val="000C0878"/>
    <w:rsid w:val="000C2F0D"/>
    <w:rsid w:val="000C78BB"/>
    <w:rsid w:val="000C7BF0"/>
    <w:rsid w:val="000D0285"/>
    <w:rsid w:val="000D2A86"/>
    <w:rsid w:val="000D6D1B"/>
    <w:rsid w:val="000D7EC6"/>
    <w:rsid w:val="000D7FE2"/>
    <w:rsid w:val="000E0293"/>
    <w:rsid w:val="000E2F2F"/>
    <w:rsid w:val="000E3015"/>
    <w:rsid w:val="000E3323"/>
    <w:rsid w:val="000E44EF"/>
    <w:rsid w:val="000F07B6"/>
    <w:rsid w:val="000F17F1"/>
    <w:rsid w:val="000F1E35"/>
    <w:rsid w:val="000F5740"/>
    <w:rsid w:val="000F64B1"/>
    <w:rsid w:val="001001DB"/>
    <w:rsid w:val="001027F5"/>
    <w:rsid w:val="00104B80"/>
    <w:rsid w:val="001051C0"/>
    <w:rsid w:val="0010548A"/>
    <w:rsid w:val="00106A9D"/>
    <w:rsid w:val="00110E1B"/>
    <w:rsid w:val="00111349"/>
    <w:rsid w:val="00112160"/>
    <w:rsid w:val="0011471E"/>
    <w:rsid w:val="00114DA8"/>
    <w:rsid w:val="00115CF4"/>
    <w:rsid w:val="001171A4"/>
    <w:rsid w:val="00120842"/>
    <w:rsid w:val="00121E9E"/>
    <w:rsid w:val="00132234"/>
    <w:rsid w:val="001330F1"/>
    <w:rsid w:val="00136739"/>
    <w:rsid w:val="0013704B"/>
    <w:rsid w:val="001409B6"/>
    <w:rsid w:val="00142E1E"/>
    <w:rsid w:val="00152936"/>
    <w:rsid w:val="001635B5"/>
    <w:rsid w:val="00163BB6"/>
    <w:rsid w:val="00166910"/>
    <w:rsid w:val="00167227"/>
    <w:rsid w:val="00167615"/>
    <w:rsid w:val="00167D2F"/>
    <w:rsid w:val="00167E23"/>
    <w:rsid w:val="00167F93"/>
    <w:rsid w:val="00170EEE"/>
    <w:rsid w:val="00174512"/>
    <w:rsid w:val="001750F5"/>
    <w:rsid w:val="00175509"/>
    <w:rsid w:val="001758C2"/>
    <w:rsid w:val="001761A8"/>
    <w:rsid w:val="0017695D"/>
    <w:rsid w:val="00181C43"/>
    <w:rsid w:val="001854D4"/>
    <w:rsid w:val="00197DAF"/>
    <w:rsid w:val="001A27C7"/>
    <w:rsid w:val="001A75A7"/>
    <w:rsid w:val="001B1A68"/>
    <w:rsid w:val="001B2DF9"/>
    <w:rsid w:val="001B63B5"/>
    <w:rsid w:val="001B6D85"/>
    <w:rsid w:val="001C3249"/>
    <w:rsid w:val="001C4B6B"/>
    <w:rsid w:val="001C5322"/>
    <w:rsid w:val="001C53B0"/>
    <w:rsid w:val="001C57A9"/>
    <w:rsid w:val="001C6AF1"/>
    <w:rsid w:val="001C771D"/>
    <w:rsid w:val="001D04E0"/>
    <w:rsid w:val="001D07B0"/>
    <w:rsid w:val="001D3849"/>
    <w:rsid w:val="001D5BB3"/>
    <w:rsid w:val="001E02BF"/>
    <w:rsid w:val="001E0B0E"/>
    <w:rsid w:val="001E1957"/>
    <w:rsid w:val="001E20FF"/>
    <w:rsid w:val="001E72BB"/>
    <w:rsid w:val="001E771A"/>
    <w:rsid w:val="001F2E33"/>
    <w:rsid w:val="001F3DDF"/>
    <w:rsid w:val="001F41FF"/>
    <w:rsid w:val="001F5F71"/>
    <w:rsid w:val="001F6CF9"/>
    <w:rsid w:val="001F7A55"/>
    <w:rsid w:val="001F7D15"/>
    <w:rsid w:val="00201767"/>
    <w:rsid w:val="00201D6F"/>
    <w:rsid w:val="0020202C"/>
    <w:rsid w:val="002029F1"/>
    <w:rsid w:val="0020349E"/>
    <w:rsid w:val="002116EA"/>
    <w:rsid w:val="00211C4C"/>
    <w:rsid w:val="00213AAD"/>
    <w:rsid w:val="00217D96"/>
    <w:rsid w:val="00221C8C"/>
    <w:rsid w:val="002228AA"/>
    <w:rsid w:val="00224A8C"/>
    <w:rsid w:val="00227989"/>
    <w:rsid w:val="0023688D"/>
    <w:rsid w:val="00237039"/>
    <w:rsid w:val="00241429"/>
    <w:rsid w:val="00242108"/>
    <w:rsid w:val="00244A33"/>
    <w:rsid w:val="002456E6"/>
    <w:rsid w:val="00245B3B"/>
    <w:rsid w:val="0024755E"/>
    <w:rsid w:val="0027533E"/>
    <w:rsid w:val="00281AC4"/>
    <w:rsid w:val="00282E2F"/>
    <w:rsid w:val="002867E3"/>
    <w:rsid w:val="00292860"/>
    <w:rsid w:val="00292D86"/>
    <w:rsid w:val="00295791"/>
    <w:rsid w:val="00296B95"/>
    <w:rsid w:val="002A0344"/>
    <w:rsid w:val="002A2E6A"/>
    <w:rsid w:val="002A4ABB"/>
    <w:rsid w:val="002A500D"/>
    <w:rsid w:val="002A7161"/>
    <w:rsid w:val="002A73A1"/>
    <w:rsid w:val="002A7A83"/>
    <w:rsid w:val="002B0F35"/>
    <w:rsid w:val="002B2C0A"/>
    <w:rsid w:val="002B6D6A"/>
    <w:rsid w:val="002C0B43"/>
    <w:rsid w:val="002C11E5"/>
    <w:rsid w:val="002C1955"/>
    <w:rsid w:val="002C1BA6"/>
    <w:rsid w:val="002C43DF"/>
    <w:rsid w:val="002C609C"/>
    <w:rsid w:val="002D27AA"/>
    <w:rsid w:val="002D4B83"/>
    <w:rsid w:val="002D783F"/>
    <w:rsid w:val="002E1648"/>
    <w:rsid w:val="002E1E73"/>
    <w:rsid w:val="002E3742"/>
    <w:rsid w:val="002E5014"/>
    <w:rsid w:val="002E559E"/>
    <w:rsid w:val="002E6298"/>
    <w:rsid w:val="002F0C1B"/>
    <w:rsid w:val="002F10CA"/>
    <w:rsid w:val="002F27B9"/>
    <w:rsid w:val="002F3958"/>
    <w:rsid w:val="002F3983"/>
    <w:rsid w:val="002F51FB"/>
    <w:rsid w:val="002F5809"/>
    <w:rsid w:val="002F7E6B"/>
    <w:rsid w:val="002F7F2F"/>
    <w:rsid w:val="0030008D"/>
    <w:rsid w:val="0030193C"/>
    <w:rsid w:val="0030671B"/>
    <w:rsid w:val="00310722"/>
    <w:rsid w:val="003108C0"/>
    <w:rsid w:val="003142D2"/>
    <w:rsid w:val="00316CF5"/>
    <w:rsid w:val="00326D75"/>
    <w:rsid w:val="00333326"/>
    <w:rsid w:val="00334874"/>
    <w:rsid w:val="00336ECA"/>
    <w:rsid w:val="00342074"/>
    <w:rsid w:val="00344925"/>
    <w:rsid w:val="003456A4"/>
    <w:rsid w:val="00356512"/>
    <w:rsid w:val="00356C29"/>
    <w:rsid w:val="003622EA"/>
    <w:rsid w:val="00362310"/>
    <w:rsid w:val="00362BE7"/>
    <w:rsid w:val="00364EB9"/>
    <w:rsid w:val="00375402"/>
    <w:rsid w:val="00376EC4"/>
    <w:rsid w:val="003779BB"/>
    <w:rsid w:val="00380601"/>
    <w:rsid w:val="00380950"/>
    <w:rsid w:val="0038130B"/>
    <w:rsid w:val="00384F61"/>
    <w:rsid w:val="00385C24"/>
    <w:rsid w:val="00391E6B"/>
    <w:rsid w:val="00391EA5"/>
    <w:rsid w:val="00393358"/>
    <w:rsid w:val="0039511C"/>
    <w:rsid w:val="003957B7"/>
    <w:rsid w:val="003A0398"/>
    <w:rsid w:val="003A2179"/>
    <w:rsid w:val="003A57B9"/>
    <w:rsid w:val="003B14E6"/>
    <w:rsid w:val="003B4DFC"/>
    <w:rsid w:val="003B5E96"/>
    <w:rsid w:val="003B722B"/>
    <w:rsid w:val="003B7CD4"/>
    <w:rsid w:val="003C1F14"/>
    <w:rsid w:val="003C51E9"/>
    <w:rsid w:val="003C7429"/>
    <w:rsid w:val="003C777B"/>
    <w:rsid w:val="003D7E5A"/>
    <w:rsid w:val="003E3878"/>
    <w:rsid w:val="003E3914"/>
    <w:rsid w:val="003F0EF7"/>
    <w:rsid w:val="003F542E"/>
    <w:rsid w:val="003F6DAC"/>
    <w:rsid w:val="00401CC0"/>
    <w:rsid w:val="004020C6"/>
    <w:rsid w:val="0040223D"/>
    <w:rsid w:val="00402A41"/>
    <w:rsid w:val="004030AD"/>
    <w:rsid w:val="00403744"/>
    <w:rsid w:val="00405556"/>
    <w:rsid w:val="00410D95"/>
    <w:rsid w:val="00414CD7"/>
    <w:rsid w:val="00415D1E"/>
    <w:rsid w:val="00416986"/>
    <w:rsid w:val="0042076E"/>
    <w:rsid w:val="00421ADD"/>
    <w:rsid w:val="004247D2"/>
    <w:rsid w:val="004258ED"/>
    <w:rsid w:val="004265B9"/>
    <w:rsid w:val="00426DFE"/>
    <w:rsid w:val="00430882"/>
    <w:rsid w:val="004315B2"/>
    <w:rsid w:val="004318C2"/>
    <w:rsid w:val="0043513C"/>
    <w:rsid w:val="00437914"/>
    <w:rsid w:val="00440B38"/>
    <w:rsid w:val="00454254"/>
    <w:rsid w:val="00460636"/>
    <w:rsid w:val="00461C5A"/>
    <w:rsid w:val="00462F0F"/>
    <w:rsid w:val="004659A1"/>
    <w:rsid w:val="004665E9"/>
    <w:rsid w:val="00466B36"/>
    <w:rsid w:val="004676D7"/>
    <w:rsid w:val="00467EE9"/>
    <w:rsid w:val="004743D0"/>
    <w:rsid w:val="00474C51"/>
    <w:rsid w:val="00475A88"/>
    <w:rsid w:val="004778AC"/>
    <w:rsid w:val="004809A5"/>
    <w:rsid w:val="00481267"/>
    <w:rsid w:val="00484EDB"/>
    <w:rsid w:val="0048633D"/>
    <w:rsid w:val="00486E19"/>
    <w:rsid w:val="0049225E"/>
    <w:rsid w:val="00494114"/>
    <w:rsid w:val="00496F0E"/>
    <w:rsid w:val="004A1EE8"/>
    <w:rsid w:val="004A2723"/>
    <w:rsid w:val="004A37AE"/>
    <w:rsid w:val="004A4989"/>
    <w:rsid w:val="004A7259"/>
    <w:rsid w:val="004A7A93"/>
    <w:rsid w:val="004B0C1F"/>
    <w:rsid w:val="004B1852"/>
    <w:rsid w:val="004B2E19"/>
    <w:rsid w:val="004B43FB"/>
    <w:rsid w:val="004B60F1"/>
    <w:rsid w:val="004C089B"/>
    <w:rsid w:val="004C5F29"/>
    <w:rsid w:val="004D3EE3"/>
    <w:rsid w:val="004D4020"/>
    <w:rsid w:val="004D4074"/>
    <w:rsid w:val="004D6D81"/>
    <w:rsid w:val="004D6D87"/>
    <w:rsid w:val="004D76BE"/>
    <w:rsid w:val="004E5674"/>
    <w:rsid w:val="004F03DB"/>
    <w:rsid w:val="004F137A"/>
    <w:rsid w:val="004F2391"/>
    <w:rsid w:val="004F2592"/>
    <w:rsid w:val="004F2FBA"/>
    <w:rsid w:val="004F3E8E"/>
    <w:rsid w:val="005017D6"/>
    <w:rsid w:val="00506A5B"/>
    <w:rsid w:val="00507460"/>
    <w:rsid w:val="00507868"/>
    <w:rsid w:val="005142C7"/>
    <w:rsid w:val="005150ED"/>
    <w:rsid w:val="005169CF"/>
    <w:rsid w:val="00517C15"/>
    <w:rsid w:val="0052122F"/>
    <w:rsid w:val="00523523"/>
    <w:rsid w:val="00523A39"/>
    <w:rsid w:val="00524BC9"/>
    <w:rsid w:val="00524FFC"/>
    <w:rsid w:val="00526840"/>
    <w:rsid w:val="00530521"/>
    <w:rsid w:val="005311E9"/>
    <w:rsid w:val="00531C00"/>
    <w:rsid w:val="00532D25"/>
    <w:rsid w:val="0053348A"/>
    <w:rsid w:val="00534944"/>
    <w:rsid w:val="00534F98"/>
    <w:rsid w:val="00537498"/>
    <w:rsid w:val="00541841"/>
    <w:rsid w:val="00542832"/>
    <w:rsid w:val="00543BEB"/>
    <w:rsid w:val="005447A4"/>
    <w:rsid w:val="00546E77"/>
    <w:rsid w:val="0054744D"/>
    <w:rsid w:val="00547E0F"/>
    <w:rsid w:val="00547F47"/>
    <w:rsid w:val="005522E1"/>
    <w:rsid w:val="005523A0"/>
    <w:rsid w:val="00552484"/>
    <w:rsid w:val="00552687"/>
    <w:rsid w:val="0055374E"/>
    <w:rsid w:val="00555CFB"/>
    <w:rsid w:val="00555F0D"/>
    <w:rsid w:val="00562F3C"/>
    <w:rsid w:val="0057018E"/>
    <w:rsid w:val="0057291A"/>
    <w:rsid w:val="0057531B"/>
    <w:rsid w:val="0057549A"/>
    <w:rsid w:val="00582D2D"/>
    <w:rsid w:val="00584859"/>
    <w:rsid w:val="00585EBE"/>
    <w:rsid w:val="0059395C"/>
    <w:rsid w:val="005943CE"/>
    <w:rsid w:val="005A08DC"/>
    <w:rsid w:val="005A361E"/>
    <w:rsid w:val="005A7477"/>
    <w:rsid w:val="005B3F67"/>
    <w:rsid w:val="005B4243"/>
    <w:rsid w:val="005B5CD6"/>
    <w:rsid w:val="005C1AB3"/>
    <w:rsid w:val="005C27B8"/>
    <w:rsid w:val="005C2BE3"/>
    <w:rsid w:val="005C521B"/>
    <w:rsid w:val="005C6B5E"/>
    <w:rsid w:val="005C713A"/>
    <w:rsid w:val="005D1156"/>
    <w:rsid w:val="005D3E56"/>
    <w:rsid w:val="005D617D"/>
    <w:rsid w:val="005E18B0"/>
    <w:rsid w:val="005E21F9"/>
    <w:rsid w:val="005E2EBF"/>
    <w:rsid w:val="005E588E"/>
    <w:rsid w:val="005E5D9E"/>
    <w:rsid w:val="005E6BCD"/>
    <w:rsid w:val="005E6E81"/>
    <w:rsid w:val="005F0809"/>
    <w:rsid w:val="005F3373"/>
    <w:rsid w:val="005F3FCD"/>
    <w:rsid w:val="005F6CB4"/>
    <w:rsid w:val="00603336"/>
    <w:rsid w:val="006056BB"/>
    <w:rsid w:val="006076FB"/>
    <w:rsid w:val="006107FF"/>
    <w:rsid w:val="00610C38"/>
    <w:rsid w:val="00611BFB"/>
    <w:rsid w:val="006123FB"/>
    <w:rsid w:val="006125E0"/>
    <w:rsid w:val="006127FC"/>
    <w:rsid w:val="006140E9"/>
    <w:rsid w:val="006158C4"/>
    <w:rsid w:val="006169BD"/>
    <w:rsid w:val="00617046"/>
    <w:rsid w:val="0062011B"/>
    <w:rsid w:val="006236BD"/>
    <w:rsid w:val="006238BE"/>
    <w:rsid w:val="0062458D"/>
    <w:rsid w:val="006258A1"/>
    <w:rsid w:val="00626FF9"/>
    <w:rsid w:val="0063066B"/>
    <w:rsid w:val="0063174C"/>
    <w:rsid w:val="00633440"/>
    <w:rsid w:val="006359B7"/>
    <w:rsid w:val="00636E77"/>
    <w:rsid w:val="006417DB"/>
    <w:rsid w:val="00641A46"/>
    <w:rsid w:val="006461DA"/>
    <w:rsid w:val="006464E2"/>
    <w:rsid w:val="00650595"/>
    <w:rsid w:val="00651B0C"/>
    <w:rsid w:val="00651C21"/>
    <w:rsid w:val="00653074"/>
    <w:rsid w:val="0065642F"/>
    <w:rsid w:val="00657294"/>
    <w:rsid w:val="00664A82"/>
    <w:rsid w:val="006655AD"/>
    <w:rsid w:val="0066593B"/>
    <w:rsid w:val="0066737E"/>
    <w:rsid w:val="00671C77"/>
    <w:rsid w:val="0067223F"/>
    <w:rsid w:val="00674F8A"/>
    <w:rsid w:val="00677144"/>
    <w:rsid w:val="00677BE5"/>
    <w:rsid w:val="006813AD"/>
    <w:rsid w:val="006817FF"/>
    <w:rsid w:val="00682297"/>
    <w:rsid w:val="00682DCD"/>
    <w:rsid w:val="006830D5"/>
    <w:rsid w:val="00685124"/>
    <w:rsid w:val="00686A37"/>
    <w:rsid w:val="006877DD"/>
    <w:rsid w:val="00687DC6"/>
    <w:rsid w:val="00690ADF"/>
    <w:rsid w:val="00697C20"/>
    <w:rsid w:val="006A01AF"/>
    <w:rsid w:val="006A46BB"/>
    <w:rsid w:val="006B207A"/>
    <w:rsid w:val="006B229A"/>
    <w:rsid w:val="006B2307"/>
    <w:rsid w:val="006B72D2"/>
    <w:rsid w:val="006C326B"/>
    <w:rsid w:val="006C52C7"/>
    <w:rsid w:val="006C6969"/>
    <w:rsid w:val="006C6B10"/>
    <w:rsid w:val="006C78A1"/>
    <w:rsid w:val="006D1175"/>
    <w:rsid w:val="006D5A77"/>
    <w:rsid w:val="006D5EA2"/>
    <w:rsid w:val="006D6193"/>
    <w:rsid w:val="006D63F9"/>
    <w:rsid w:val="006D64BC"/>
    <w:rsid w:val="006D6F8C"/>
    <w:rsid w:val="006E042B"/>
    <w:rsid w:val="006E1CCB"/>
    <w:rsid w:val="006E2174"/>
    <w:rsid w:val="006E3335"/>
    <w:rsid w:val="006E3D0A"/>
    <w:rsid w:val="006E468E"/>
    <w:rsid w:val="006E7DA9"/>
    <w:rsid w:val="006F0B1C"/>
    <w:rsid w:val="006F13BA"/>
    <w:rsid w:val="006F13FA"/>
    <w:rsid w:val="006F3653"/>
    <w:rsid w:val="006F3A1F"/>
    <w:rsid w:val="006F43D0"/>
    <w:rsid w:val="006F49CC"/>
    <w:rsid w:val="006F4F4A"/>
    <w:rsid w:val="006F60C8"/>
    <w:rsid w:val="0070073B"/>
    <w:rsid w:val="007014E6"/>
    <w:rsid w:val="0070581B"/>
    <w:rsid w:val="0071092C"/>
    <w:rsid w:val="00715E00"/>
    <w:rsid w:val="00716FA3"/>
    <w:rsid w:val="0072255C"/>
    <w:rsid w:val="0073253A"/>
    <w:rsid w:val="00732A09"/>
    <w:rsid w:val="00733557"/>
    <w:rsid w:val="00734B12"/>
    <w:rsid w:val="007361D9"/>
    <w:rsid w:val="00736AAE"/>
    <w:rsid w:val="0074118B"/>
    <w:rsid w:val="00741BBB"/>
    <w:rsid w:val="0075226C"/>
    <w:rsid w:val="0075645B"/>
    <w:rsid w:val="00756DA3"/>
    <w:rsid w:val="007624DC"/>
    <w:rsid w:val="007627D6"/>
    <w:rsid w:val="00764B68"/>
    <w:rsid w:val="00765F56"/>
    <w:rsid w:val="007700B5"/>
    <w:rsid w:val="00770D7E"/>
    <w:rsid w:val="00773F09"/>
    <w:rsid w:val="00775C4A"/>
    <w:rsid w:val="0077604F"/>
    <w:rsid w:val="0077628D"/>
    <w:rsid w:val="00777E75"/>
    <w:rsid w:val="00780260"/>
    <w:rsid w:val="00780BA3"/>
    <w:rsid w:val="00786FC3"/>
    <w:rsid w:val="00787966"/>
    <w:rsid w:val="007924C2"/>
    <w:rsid w:val="007926CD"/>
    <w:rsid w:val="007970B8"/>
    <w:rsid w:val="007A2394"/>
    <w:rsid w:val="007B24A2"/>
    <w:rsid w:val="007B762F"/>
    <w:rsid w:val="007C2391"/>
    <w:rsid w:val="007C3A19"/>
    <w:rsid w:val="007C401C"/>
    <w:rsid w:val="007C40A8"/>
    <w:rsid w:val="007C42B9"/>
    <w:rsid w:val="007D2852"/>
    <w:rsid w:val="007D381B"/>
    <w:rsid w:val="007D3929"/>
    <w:rsid w:val="007D3CF7"/>
    <w:rsid w:val="007E1144"/>
    <w:rsid w:val="007E5496"/>
    <w:rsid w:val="007E5FC3"/>
    <w:rsid w:val="007E60F8"/>
    <w:rsid w:val="007E6A7F"/>
    <w:rsid w:val="007F7405"/>
    <w:rsid w:val="00804447"/>
    <w:rsid w:val="00804A5F"/>
    <w:rsid w:val="008100CB"/>
    <w:rsid w:val="0081391A"/>
    <w:rsid w:val="00813DE8"/>
    <w:rsid w:val="00821601"/>
    <w:rsid w:val="008225A8"/>
    <w:rsid w:val="00822974"/>
    <w:rsid w:val="00824584"/>
    <w:rsid w:val="008256A1"/>
    <w:rsid w:val="00826973"/>
    <w:rsid w:val="00826C3B"/>
    <w:rsid w:val="00830559"/>
    <w:rsid w:val="00830B8F"/>
    <w:rsid w:val="008327C0"/>
    <w:rsid w:val="008339CE"/>
    <w:rsid w:val="0083503B"/>
    <w:rsid w:val="008357C2"/>
    <w:rsid w:val="00836399"/>
    <w:rsid w:val="0084104F"/>
    <w:rsid w:val="008424EC"/>
    <w:rsid w:val="0084257B"/>
    <w:rsid w:val="00844C2E"/>
    <w:rsid w:val="00851E94"/>
    <w:rsid w:val="0085243B"/>
    <w:rsid w:val="00852779"/>
    <w:rsid w:val="00852BD2"/>
    <w:rsid w:val="008541D8"/>
    <w:rsid w:val="008557A6"/>
    <w:rsid w:val="008734F0"/>
    <w:rsid w:val="00881BA3"/>
    <w:rsid w:val="00881FE7"/>
    <w:rsid w:val="0088223A"/>
    <w:rsid w:val="00883234"/>
    <w:rsid w:val="0088564F"/>
    <w:rsid w:val="00886F84"/>
    <w:rsid w:val="008906E6"/>
    <w:rsid w:val="008909E8"/>
    <w:rsid w:val="0089265C"/>
    <w:rsid w:val="008936DE"/>
    <w:rsid w:val="00893DE0"/>
    <w:rsid w:val="00894503"/>
    <w:rsid w:val="0089515B"/>
    <w:rsid w:val="008A042C"/>
    <w:rsid w:val="008A0900"/>
    <w:rsid w:val="008A4160"/>
    <w:rsid w:val="008A5E84"/>
    <w:rsid w:val="008B014F"/>
    <w:rsid w:val="008B0FFF"/>
    <w:rsid w:val="008B2E0F"/>
    <w:rsid w:val="008B2E50"/>
    <w:rsid w:val="008B3A95"/>
    <w:rsid w:val="008B5D4B"/>
    <w:rsid w:val="008B6F7A"/>
    <w:rsid w:val="008C110B"/>
    <w:rsid w:val="008C1B9B"/>
    <w:rsid w:val="008C42FD"/>
    <w:rsid w:val="008C7BF2"/>
    <w:rsid w:val="008D0F48"/>
    <w:rsid w:val="008D3E5D"/>
    <w:rsid w:val="008D5E11"/>
    <w:rsid w:val="008D6674"/>
    <w:rsid w:val="008D7C5A"/>
    <w:rsid w:val="008F553E"/>
    <w:rsid w:val="008F7CC3"/>
    <w:rsid w:val="00901628"/>
    <w:rsid w:val="00906C68"/>
    <w:rsid w:val="00907C93"/>
    <w:rsid w:val="009122B5"/>
    <w:rsid w:val="009130D1"/>
    <w:rsid w:val="00913672"/>
    <w:rsid w:val="00915E97"/>
    <w:rsid w:val="0092061E"/>
    <w:rsid w:val="00921047"/>
    <w:rsid w:val="00921780"/>
    <w:rsid w:val="009217E9"/>
    <w:rsid w:val="00923328"/>
    <w:rsid w:val="009235DB"/>
    <w:rsid w:val="009237C1"/>
    <w:rsid w:val="00926DE6"/>
    <w:rsid w:val="009307CE"/>
    <w:rsid w:val="00931404"/>
    <w:rsid w:val="0093293E"/>
    <w:rsid w:val="00932E2D"/>
    <w:rsid w:val="0093451D"/>
    <w:rsid w:val="00935C25"/>
    <w:rsid w:val="009411AF"/>
    <w:rsid w:val="00942FFC"/>
    <w:rsid w:val="009450F0"/>
    <w:rsid w:val="00945CCC"/>
    <w:rsid w:val="0095597A"/>
    <w:rsid w:val="0096016E"/>
    <w:rsid w:val="009602E8"/>
    <w:rsid w:val="00961337"/>
    <w:rsid w:val="00961D4A"/>
    <w:rsid w:val="009662C6"/>
    <w:rsid w:val="00966C53"/>
    <w:rsid w:val="00970805"/>
    <w:rsid w:val="00973B34"/>
    <w:rsid w:val="00975C93"/>
    <w:rsid w:val="00980CF4"/>
    <w:rsid w:val="009845A2"/>
    <w:rsid w:val="00985B0B"/>
    <w:rsid w:val="00985C4E"/>
    <w:rsid w:val="009863B6"/>
    <w:rsid w:val="00986990"/>
    <w:rsid w:val="00992198"/>
    <w:rsid w:val="009922A3"/>
    <w:rsid w:val="00993126"/>
    <w:rsid w:val="009975D3"/>
    <w:rsid w:val="009A03A5"/>
    <w:rsid w:val="009A3429"/>
    <w:rsid w:val="009A400B"/>
    <w:rsid w:val="009A46F7"/>
    <w:rsid w:val="009A596D"/>
    <w:rsid w:val="009A68BC"/>
    <w:rsid w:val="009B3F59"/>
    <w:rsid w:val="009B47E9"/>
    <w:rsid w:val="009B6795"/>
    <w:rsid w:val="009C6AAD"/>
    <w:rsid w:val="009C76D2"/>
    <w:rsid w:val="009C7781"/>
    <w:rsid w:val="009D032C"/>
    <w:rsid w:val="009D0CA5"/>
    <w:rsid w:val="009D15BE"/>
    <w:rsid w:val="009D2A16"/>
    <w:rsid w:val="009D7295"/>
    <w:rsid w:val="009D7C37"/>
    <w:rsid w:val="009E5112"/>
    <w:rsid w:val="009F2FFF"/>
    <w:rsid w:val="00A01124"/>
    <w:rsid w:val="00A01F82"/>
    <w:rsid w:val="00A036B3"/>
    <w:rsid w:val="00A03A85"/>
    <w:rsid w:val="00A10BAE"/>
    <w:rsid w:val="00A12C46"/>
    <w:rsid w:val="00A13F4C"/>
    <w:rsid w:val="00A15E4D"/>
    <w:rsid w:val="00A16B0E"/>
    <w:rsid w:val="00A17027"/>
    <w:rsid w:val="00A221BE"/>
    <w:rsid w:val="00A30629"/>
    <w:rsid w:val="00A312C6"/>
    <w:rsid w:val="00A37A8A"/>
    <w:rsid w:val="00A4044B"/>
    <w:rsid w:val="00A43348"/>
    <w:rsid w:val="00A43960"/>
    <w:rsid w:val="00A44770"/>
    <w:rsid w:val="00A45318"/>
    <w:rsid w:val="00A45B1C"/>
    <w:rsid w:val="00A45CB5"/>
    <w:rsid w:val="00A47620"/>
    <w:rsid w:val="00A47DA4"/>
    <w:rsid w:val="00A5093A"/>
    <w:rsid w:val="00A53A90"/>
    <w:rsid w:val="00A54B75"/>
    <w:rsid w:val="00A57CC2"/>
    <w:rsid w:val="00A645FC"/>
    <w:rsid w:val="00A7243A"/>
    <w:rsid w:val="00A7411C"/>
    <w:rsid w:val="00A74C8D"/>
    <w:rsid w:val="00A80B04"/>
    <w:rsid w:val="00A836E3"/>
    <w:rsid w:val="00A84CB8"/>
    <w:rsid w:val="00A862D7"/>
    <w:rsid w:val="00A90C3E"/>
    <w:rsid w:val="00A94AEE"/>
    <w:rsid w:val="00A96016"/>
    <w:rsid w:val="00AA117F"/>
    <w:rsid w:val="00AA1529"/>
    <w:rsid w:val="00AA163F"/>
    <w:rsid w:val="00AA1C3B"/>
    <w:rsid w:val="00AA2CBD"/>
    <w:rsid w:val="00AA51ED"/>
    <w:rsid w:val="00AB0558"/>
    <w:rsid w:val="00AB1895"/>
    <w:rsid w:val="00AB1AAC"/>
    <w:rsid w:val="00AC4A74"/>
    <w:rsid w:val="00AC7BF1"/>
    <w:rsid w:val="00AC7D37"/>
    <w:rsid w:val="00AD115B"/>
    <w:rsid w:val="00AD27E4"/>
    <w:rsid w:val="00AE1A01"/>
    <w:rsid w:val="00AE6E76"/>
    <w:rsid w:val="00AE7514"/>
    <w:rsid w:val="00AF7A2F"/>
    <w:rsid w:val="00B0191B"/>
    <w:rsid w:val="00B0510F"/>
    <w:rsid w:val="00B075CB"/>
    <w:rsid w:val="00B07B8E"/>
    <w:rsid w:val="00B07D8D"/>
    <w:rsid w:val="00B100EC"/>
    <w:rsid w:val="00B1165B"/>
    <w:rsid w:val="00B22626"/>
    <w:rsid w:val="00B24C0F"/>
    <w:rsid w:val="00B25EFB"/>
    <w:rsid w:val="00B33491"/>
    <w:rsid w:val="00B33CA1"/>
    <w:rsid w:val="00B33CB8"/>
    <w:rsid w:val="00B40D67"/>
    <w:rsid w:val="00B40E01"/>
    <w:rsid w:val="00B41DE2"/>
    <w:rsid w:val="00B436E6"/>
    <w:rsid w:val="00B443D2"/>
    <w:rsid w:val="00B44ACC"/>
    <w:rsid w:val="00B50DFD"/>
    <w:rsid w:val="00B51AC9"/>
    <w:rsid w:val="00B5368B"/>
    <w:rsid w:val="00B57179"/>
    <w:rsid w:val="00B5785E"/>
    <w:rsid w:val="00B6037F"/>
    <w:rsid w:val="00B643E2"/>
    <w:rsid w:val="00B70563"/>
    <w:rsid w:val="00B72488"/>
    <w:rsid w:val="00B7269B"/>
    <w:rsid w:val="00B75C98"/>
    <w:rsid w:val="00B76C17"/>
    <w:rsid w:val="00B77329"/>
    <w:rsid w:val="00B77F0D"/>
    <w:rsid w:val="00B82021"/>
    <w:rsid w:val="00B82691"/>
    <w:rsid w:val="00B84C6C"/>
    <w:rsid w:val="00B8710D"/>
    <w:rsid w:val="00B87B14"/>
    <w:rsid w:val="00B93E31"/>
    <w:rsid w:val="00B93EE8"/>
    <w:rsid w:val="00B97871"/>
    <w:rsid w:val="00BB4A8F"/>
    <w:rsid w:val="00BB5C7E"/>
    <w:rsid w:val="00BB7B66"/>
    <w:rsid w:val="00BC2C5C"/>
    <w:rsid w:val="00BC4C38"/>
    <w:rsid w:val="00BC694C"/>
    <w:rsid w:val="00BC7AD0"/>
    <w:rsid w:val="00BD711D"/>
    <w:rsid w:val="00BD74C3"/>
    <w:rsid w:val="00BE020B"/>
    <w:rsid w:val="00BE1487"/>
    <w:rsid w:val="00BE2773"/>
    <w:rsid w:val="00BE3238"/>
    <w:rsid w:val="00BE40E1"/>
    <w:rsid w:val="00BE4B5F"/>
    <w:rsid w:val="00BE6904"/>
    <w:rsid w:val="00BE7FF9"/>
    <w:rsid w:val="00BF4DDB"/>
    <w:rsid w:val="00C00253"/>
    <w:rsid w:val="00C0195A"/>
    <w:rsid w:val="00C01F8B"/>
    <w:rsid w:val="00C03726"/>
    <w:rsid w:val="00C107C4"/>
    <w:rsid w:val="00C13038"/>
    <w:rsid w:val="00C13468"/>
    <w:rsid w:val="00C1575C"/>
    <w:rsid w:val="00C209C9"/>
    <w:rsid w:val="00C22189"/>
    <w:rsid w:val="00C24B8F"/>
    <w:rsid w:val="00C25B0A"/>
    <w:rsid w:val="00C33D35"/>
    <w:rsid w:val="00C35F12"/>
    <w:rsid w:val="00C41C1C"/>
    <w:rsid w:val="00C427D0"/>
    <w:rsid w:val="00C4501C"/>
    <w:rsid w:val="00C51F41"/>
    <w:rsid w:val="00C53FA6"/>
    <w:rsid w:val="00C54A76"/>
    <w:rsid w:val="00C57567"/>
    <w:rsid w:val="00C61E30"/>
    <w:rsid w:val="00C6563C"/>
    <w:rsid w:val="00C674D8"/>
    <w:rsid w:val="00C67D34"/>
    <w:rsid w:val="00C7044F"/>
    <w:rsid w:val="00C72D7D"/>
    <w:rsid w:val="00C74C88"/>
    <w:rsid w:val="00C7624C"/>
    <w:rsid w:val="00C77647"/>
    <w:rsid w:val="00C77D3C"/>
    <w:rsid w:val="00C80F53"/>
    <w:rsid w:val="00C81655"/>
    <w:rsid w:val="00C82DF5"/>
    <w:rsid w:val="00C8703E"/>
    <w:rsid w:val="00C91230"/>
    <w:rsid w:val="00C91DE8"/>
    <w:rsid w:val="00CA16B8"/>
    <w:rsid w:val="00CA5699"/>
    <w:rsid w:val="00CA5DA0"/>
    <w:rsid w:val="00CB04E7"/>
    <w:rsid w:val="00CB2D92"/>
    <w:rsid w:val="00CB373D"/>
    <w:rsid w:val="00CB4395"/>
    <w:rsid w:val="00CB5B49"/>
    <w:rsid w:val="00CC1455"/>
    <w:rsid w:val="00CC2232"/>
    <w:rsid w:val="00CC2306"/>
    <w:rsid w:val="00CC5E4C"/>
    <w:rsid w:val="00CC68D2"/>
    <w:rsid w:val="00CC7EDE"/>
    <w:rsid w:val="00CD0B5B"/>
    <w:rsid w:val="00CD0E69"/>
    <w:rsid w:val="00CD32C8"/>
    <w:rsid w:val="00CD6FB2"/>
    <w:rsid w:val="00CD796F"/>
    <w:rsid w:val="00CE5069"/>
    <w:rsid w:val="00CE56B9"/>
    <w:rsid w:val="00CE6DC5"/>
    <w:rsid w:val="00CE783C"/>
    <w:rsid w:val="00CE7C9A"/>
    <w:rsid w:val="00CF070E"/>
    <w:rsid w:val="00CF2C58"/>
    <w:rsid w:val="00CF31CB"/>
    <w:rsid w:val="00CF33CF"/>
    <w:rsid w:val="00CF7384"/>
    <w:rsid w:val="00D00F8D"/>
    <w:rsid w:val="00D02D50"/>
    <w:rsid w:val="00D02DA1"/>
    <w:rsid w:val="00D041E1"/>
    <w:rsid w:val="00D04F16"/>
    <w:rsid w:val="00D05828"/>
    <w:rsid w:val="00D0680C"/>
    <w:rsid w:val="00D101E4"/>
    <w:rsid w:val="00D11035"/>
    <w:rsid w:val="00D14FC6"/>
    <w:rsid w:val="00D152AD"/>
    <w:rsid w:val="00D15BF5"/>
    <w:rsid w:val="00D17379"/>
    <w:rsid w:val="00D20A2B"/>
    <w:rsid w:val="00D20E97"/>
    <w:rsid w:val="00D20EC3"/>
    <w:rsid w:val="00D21BEC"/>
    <w:rsid w:val="00D23A91"/>
    <w:rsid w:val="00D2613E"/>
    <w:rsid w:val="00D27E5A"/>
    <w:rsid w:val="00D31B33"/>
    <w:rsid w:val="00D324EB"/>
    <w:rsid w:val="00D32945"/>
    <w:rsid w:val="00D378B9"/>
    <w:rsid w:val="00D40CCF"/>
    <w:rsid w:val="00D5028F"/>
    <w:rsid w:val="00D50AD0"/>
    <w:rsid w:val="00D53B2F"/>
    <w:rsid w:val="00D5438C"/>
    <w:rsid w:val="00D56AC5"/>
    <w:rsid w:val="00D614C5"/>
    <w:rsid w:val="00D61B68"/>
    <w:rsid w:val="00D67294"/>
    <w:rsid w:val="00D674EC"/>
    <w:rsid w:val="00D70899"/>
    <w:rsid w:val="00D709EF"/>
    <w:rsid w:val="00D759D1"/>
    <w:rsid w:val="00D766CB"/>
    <w:rsid w:val="00D767F4"/>
    <w:rsid w:val="00D77C6F"/>
    <w:rsid w:val="00D80E07"/>
    <w:rsid w:val="00D81CF8"/>
    <w:rsid w:val="00D84060"/>
    <w:rsid w:val="00D84EAB"/>
    <w:rsid w:val="00D853B2"/>
    <w:rsid w:val="00D860EF"/>
    <w:rsid w:val="00D861CF"/>
    <w:rsid w:val="00D86DCA"/>
    <w:rsid w:val="00D875F7"/>
    <w:rsid w:val="00D87F07"/>
    <w:rsid w:val="00D916B9"/>
    <w:rsid w:val="00D94603"/>
    <w:rsid w:val="00D94D14"/>
    <w:rsid w:val="00D95322"/>
    <w:rsid w:val="00D95CAE"/>
    <w:rsid w:val="00D97BD2"/>
    <w:rsid w:val="00DA435B"/>
    <w:rsid w:val="00DA4BEE"/>
    <w:rsid w:val="00DA4C25"/>
    <w:rsid w:val="00DA70F4"/>
    <w:rsid w:val="00DA7B14"/>
    <w:rsid w:val="00DB394A"/>
    <w:rsid w:val="00DB3E89"/>
    <w:rsid w:val="00DB6B62"/>
    <w:rsid w:val="00DC2B63"/>
    <w:rsid w:val="00DC49CC"/>
    <w:rsid w:val="00DC5FEF"/>
    <w:rsid w:val="00DC6858"/>
    <w:rsid w:val="00DD510B"/>
    <w:rsid w:val="00DD66A5"/>
    <w:rsid w:val="00DE064E"/>
    <w:rsid w:val="00DF152A"/>
    <w:rsid w:val="00DF2652"/>
    <w:rsid w:val="00DF2748"/>
    <w:rsid w:val="00DF39B1"/>
    <w:rsid w:val="00DF5870"/>
    <w:rsid w:val="00E027C7"/>
    <w:rsid w:val="00E03C7C"/>
    <w:rsid w:val="00E060AE"/>
    <w:rsid w:val="00E06943"/>
    <w:rsid w:val="00E1023B"/>
    <w:rsid w:val="00E103A5"/>
    <w:rsid w:val="00E117DD"/>
    <w:rsid w:val="00E11AD2"/>
    <w:rsid w:val="00E15886"/>
    <w:rsid w:val="00E20A3C"/>
    <w:rsid w:val="00E22E97"/>
    <w:rsid w:val="00E24B3E"/>
    <w:rsid w:val="00E25A3F"/>
    <w:rsid w:val="00E3029B"/>
    <w:rsid w:val="00E32CBE"/>
    <w:rsid w:val="00E40641"/>
    <w:rsid w:val="00E42031"/>
    <w:rsid w:val="00E43466"/>
    <w:rsid w:val="00E43E07"/>
    <w:rsid w:val="00E46EF4"/>
    <w:rsid w:val="00E478CF"/>
    <w:rsid w:val="00E51C99"/>
    <w:rsid w:val="00E5425A"/>
    <w:rsid w:val="00E66354"/>
    <w:rsid w:val="00E73781"/>
    <w:rsid w:val="00E73EC1"/>
    <w:rsid w:val="00E75E2B"/>
    <w:rsid w:val="00E777CD"/>
    <w:rsid w:val="00E8084F"/>
    <w:rsid w:val="00E83938"/>
    <w:rsid w:val="00E84B78"/>
    <w:rsid w:val="00E84EE2"/>
    <w:rsid w:val="00E878A1"/>
    <w:rsid w:val="00E928AB"/>
    <w:rsid w:val="00E929ED"/>
    <w:rsid w:val="00E95C56"/>
    <w:rsid w:val="00E95F33"/>
    <w:rsid w:val="00EA1C49"/>
    <w:rsid w:val="00EA5557"/>
    <w:rsid w:val="00EA7BC2"/>
    <w:rsid w:val="00EB0A1C"/>
    <w:rsid w:val="00EB1C81"/>
    <w:rsid w:val="00EB22F6"/>
    <w:rsid w:val="00EB2B98"/>
    <w:rsid w:val="00EB376B"/>
    <w:rsid w:val="00EB39F7"/>
    <w:rsid w:val="00EB45FC"/>
    <w:rsid w:val="00EB49E8"/>
    <w:rsid w:val="00EB4D17"/>
    <w:rsid w:val="00EB6ABA"/>
    <w:rsid w:val="00EB7EA8"/>
    <w:rsid w:val="00EC0976"/>
    <w:rsid w:val="00EC1DEE"/>
    <w:rsid w:val="00EC3A4C"/>
    <w:rsid w:val="00EC48EF"/>
    <w:rsid w:val="00ED003E"/>
    <w:rsid w:val="00ED34D0"/>
    <w:rsid w:val="00EE0268"/>
    <w:rsid w:val="00EE0799"/>
    <w:rsid w:val="00EE12C3"/>
    <w:rsid w:val="00EE76D1"/>
    <w:rsid w:val="00EF25E5"/>
    <w:rsid w:val="00EF4840"/>
    <w:rsid w:val="00F01681"/>
    <w:rsid w:val="00F01A29"/>
    <w:rsid w:val="00F022EB"/>
    <w:rsid w:val="00F03084"/>
    <w:rsid w:val="00F074F7"/>
    <w:rsid w:val="00F07E87"/>
    <w:rsid w:val="00F10E92"/>
    <w:rsid w:val="00F1354F"/>
    <w:rsid w:val="00F1396C"/>
    <w:rsid w:val="00F240A7"/>
    <w:rsid w:val="00F26DCF"/>
    <w:rsid w:val="00F27B13"/>
    <w:rsid w:val="00F30F7D"/>
    <w:rsid w:val="00F30FD7"/>
    <w:rsid w:val="00F37691"/>
    <w:rsid w:val="00F47D4D"/>
    <w:rsid w:val="00F5254D"/>
    <w:rsid w:val="00F617C6"/>
    <w:rsid w:val="00F64AA4"/>
    <w:rsid w:val="00F64EC5"/>
    <w:rsid w:val="00F66966"/>
    <w:rsid w:val="00F66CAF"/>
    <w:rsid w:val="00F76FC2"/>
    <w:rsid w:val="00F771B6"/>
    <w:rsid w:val="00F80041"/>
    <w:rsid w:val="00F8068A"/>
    <w:rsid w:val="00F90E13"/>
    <w:rsid w:val="00F91097"/>
    <w:rsid w:val="00F93F5F"/>
    <w:rsid w:val="00F94CAB"/>
    <w:rsid w:val="00F9577F"/>
    <w:rsid w:val="00F969E4"/>
    <w:rsid w:val="00F96B46"/>
    <w:rsid w:val="00FA0B32"/>
    <w:rsid w:val="00FA20B9"/>
    <w:rsid w:val="00FA7615"/>
    <w:rsid w:val="00FB0BE0"/>
    <w:rsid w:val="00FB190E"/>
    <w:rsid w:val="00FB583C"/>
    <w:rsid w:val="00FC0F47"/>
    <w:rsid w:val="00FD242C"/>
    <w:rsid w:val="00FD2E36"/>
    <w:rsid w:val="00FD3C97"/>
    <w:rsid w:val="00FD4344"/>
    <w:rsid w:val="00FD5860"/>
    <w:rsid w:val="00FE0DAE"/>
    <w:rsid w:val="00FE17ED"/>
    <w:rsid w:val="00FE3F6C"/>
    <w:rsid w:val="00FE5E98"/>
    <w:rsid w:val="00FF20DB"/>
    <w:rsid w:val="00FF233B"/>
    <w:rsid w:val="00FF3F50"/>
    <w:rsid w:val="00FF7D1F"/>
    <w:rsid w:val="1BFBAA3F"/>
    <w:rsid w:val="3FFB2A2A"/>
    <w:rsid w:val="4BFFF6F1"/>
    <w:rsid w:val="55DD5AD1"/>
    <w:rsid w:val="55FF60EC"/>
    <w:rsid w:val="6ED336F8"/>
    <w:rsid w:val="71FAFB54"/>
    <w:rsid w:val="71FE2AAF"/>
    <w:rsid w:val="73F99ABA"/>
    <w:rsid w:val="779F6FA6"/>
    <w:rsid w:val="78FD870B"/>
    <w:rsid w:val="7FEFE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B5332"/>
  <w15:docId w15:val="{DB54F27C-82A3-4A22-BFEF-ACE1FEE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iPriority="99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eastAsia="MS Mincho"/>
      <w:sz w:val="22"/>
      <w:szCs w:val="24"/>
      <w:lang w:val="en-GB" w:eastAsia="de-DE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300" w:after="100" w:line="280" w:lineRule="atLeast"/>
      <w:ind w:left="431" w:right="-28" w:hanging="431"/>
      <w:outlineLvl w:val="0"/>
    </w:pPr>
    <w:rPr>
      <w:rFonts w:eastAsia="MS Mincho"/>
      <w:b/>
      <w:bCs/>
      <w:caps/>
      <w:sz w:val="22"/>
      <w:szCs w:val="24"/>
      <w:lang w:val="en-GB" w:eastAsia="de-DE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pacing w:before="100" w:after="100" w:line="280" w:lineRule="atLeast"/>
      <w:outlineLvl w:val="1"/>
    </w:pPr>
    <w:rPr>
      <w:rFonts w:eastAsia="MS Mincho"/>
      <w:b/>
      <w:bCs/>
      <w:sz w:val="22"/>
      <w:szCs w:val="24"/>
      <w:lang w:val="en-GB" w:eastAsia="de-DE"/>
    </w:rPr>
  </w:style>
  <w:style w:type="paragraph" w:styleId="Heading3">
    <w:name w:val="heading 3"/>
    <w:next w:val="Normal"/>
    <w:qFormat/>
    <w:pPr>
      <w:numPr>
        <w:ilvl w:val="2"/>
        <w:numId w:val="1"/>
      </w:numPr>
      <w:outlineLvl w:val="2"/>
    </w:pPr>
    <w:rPr>
      <w:rFonts w:eastAsia="MS Mincho"/>
      <w:b/>
      <w:bCs/>
      <w:i/>
      <w:iCs/>
      <w:sz w:val="22"/>
      <w:szCs w:val="24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line="240" w:lineRule="atLeast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  <w:bidi/>
      <w:spacing w:after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pPr>
      <w:spacing w:after="0"/>
      <w:jc w:val="left"/>
    </w:pPr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pPr>
      <w:spacing w:after="0"/>
    </w:pPr>
    <w:rPr>
      <w:i/>
      <w:iCs/>
      <w:lang w:val="en-US" w:eastAsia="en-US"/>
    </w:rPr>
  </w:style>
  <w:style w:type="paragraph" w:styleId="EndnoteText">
    <w:name w:val="endnote text"/>
    <w:basedOn w:val="Normal"/>
    <w:link w:val="EndnoteTextChar"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pPr>
      <w:spacing w:line="480" w:lineRule="auto"/>
      <w:jc w:val="left"/>
    </w:pPr>
    <w:rPr>
      <w:rFonts w:eastAsia="Times New Roman"/>
      <w:sz w:val="24"/>
      <w:lang w:val="id-ID" w:eastAsia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jc w:val="left"/>
    </w:pPr>
    <w:rPr>
      <w:rFonts w:ascii="GulimChe" w:eastAsia="GulimChe" w:hAnsi="GulimChe" w:cs="GulimChe"/>
      <w:sz w:val="24"/>
      <w:lang w:val="en-US" w:eastAsia="ko-K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sz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pPr>
      <w:jc w:val="center"/>
    </w:pPr>
    <w:rPr>
      <w:sz w:val="40"/>
      <w:szCs w:val="4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pacing w:after="120"/>
      <w:jc w:val="both"/>
    </w:pPr>
    <w:rPr>
      <w:rFonts w:eastAsia="MS Mincho"/>
      <w:b/>
      <w:bCs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34"/>
    <w:semiHidden/>
    <w:unhideWhenUsed/>
    <w:rPr>
      <w:rFonts w:eastAsia="Times New Roman"/>
      <w:sz w:val="22"/>
      <w:szCs w:val="22"/>
      <w:lang w:val="id-ID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uiPriority w:val="99"/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TitleDERJournal">
    <w:name w:val="Title DER Journal"/>
    <w:pPr>
      <w:spacing w:before="1600" w:line="280" w:lineRule="atLeast"/>
      <w:jc w:val="center"/>
    </w:pPr>
    <w:rPr>
      <w:rFonts w:eastAsia="MS Mincho"/>
      <w:b/>
      <w:caps/>
      <w:sz w:val="28"/>
      <w:szCs w:val="24"/>
      <w:lang w:val="en-GB" w:eastAsia="de-DE"/>
    </w:rPr>
  </w:style>
  <w:style w:type="paragraph" w:customStyle="1" w:styleId="AutorsDERJournal">
    <w:name w:val="Autors DER Journal"/>
    <w:pPr>
      <w:spacing w:before="400" w:after="1300"/>
      <w:jc w:val="center"/>
    </w:pPr>
    <w:rPr>
      <w:rFonts w:eastAsia="MS Mincho"/>
      <w:i/>
      <w:sz w:val="24"/>
      <w:szCs w:val="24"/>
      <w:lang w:val="de-DE" w:eastAsia="de-DE"/>
    </w:rPr>
  </w:style>
  <w:style w:type="paragraph" w:customStyle="1" w:styleId="AbstracttitleDERJournal">
    <w:name w:val="Abstract title DER Journal"/>
    <w:pPr>
      <w:spacing w:before="360" w:after="120"/>
    </w:pPr>
    <w:rPr>
      <w:rFonts w:eastAsia="MS Mincho"/>
      <w:b/>
      <w:sz w:val="22"/>
      <w:szCs w:val="24"/>
      <w:lang w:val="de-DE" w:eastAsia="de-DE"/>
    </w:rPr>
  </w:style>
  <w:style w:type="paragraph" w:customStyle="1" w:styleId="FormulaDERJournal">
    <w:name w:val="Formula DER Journal"/>
    <w:pPr>
      <w:jc w:val="right"/>
    </w:pPr>
    <w:rPr>
      <w:rFonts w:eastAsia="MS Mincho"/>
      <w:sz w:val="22"/>
      <w:szCs w:val="24"/>
      <w:lang w:val="de-DE" w:eastAsia="de-D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customStyle="1" w:styleId="Text">
    <w:name w:val="Text"/>
    <w:basedOn w:val="Normal"/>
    <w:link w:val="TextChar"/>
    <w:pPr>
      <w:widowControl w:val="0"/>
      <w:autoSpaceDE w:val="0"/>
      <w:autoSpaceDN w:val="0"/>
      <w:spacing w:after="0" w:line="252" w:lineRule="auto"/>
      <w:ind w:firstLine="202"/>
    </w:pPr>
    <w:rPr>
      <w:rFonts w:eastAsia="PMingLiU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4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 w:eastAsia="de-DE"/>
    </w:rPr>
  </w:style>
  <w:style w:type="character" w:customStyle="1" w:styleId="p1">
    <w:name w:val="p1"/>
    <w:basedOn w:val="DefaultParagraphFont"/>
  </w:style>
  <w:style w:type="character" w:customStyle="1" w:styleId="BodyTextChar">
    <w:name w:val="Body Text Char"/>
    <w:basedOn w:val="DefaultParagraphFont"/>
    <w:link w:val="BodyText"/>
    <w:rPr>
      <w:i/>
      <w:iCs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GB" w:eastAsia="de-DE"/>
    </w:rPr>
  </w:style>
  <w:style w:type="paragraph" w:customStyle="1" w:styleId="WW-BodyText2">
    <w:name w:val="WW-Body Text 2"/>
    <w:basedOn w:val="Normal"/>
    <w:pPr>
      <w:suppressAutoHyphens/>
      <w:autoSpaceDE w:val="0"/>
      <w:spacing w:after="0"/>
    </w:pPr>
    <w:rPr>
      <w:color w:val="000000"/>
      <w:sz w:val="24"/>
      <w:szCs w:val="20"/>
      <w:lang w:val="en-US" w:eastAsia="ar-SA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EndnoteTextChar">
    <w:name w:val="Endnote Text Char"/>
    <w:basedOn w:val="DefaultParagraphFont"/>
    <w:link w:val="EndnoteText"/>
    <w:rPr>
      <w:lang w:val="en-GB" w:eastAsia="de-DE"/>
    </w:rPr>
  </w:style>
  <w:style w:type="character" w:customStyle="1" w:styleId="CaptionChar">
    <w:name w:val="Caption Char"/>
    <w:basedOn w:val="DefaultParagraphFont"/>
    <w:link w:val="Caption"/>
    <w:uiPriority w:val="35"/>
    <w:rPr>
      <w:rFonts w:ascii="Calibri" w:eastAsia="Calibri" w:hAnsi="Calibri"/>
      <w:b/>
      <w:bCs/>
    </w:rPr>
  </w:style>
  <w:style w:type="paragraph" w:customStyle="1" w:styleId="Style7">
    <w:name w:val="Style 7"/>
    <w:pPr>
      <w:widowControl w:val="0"/>
      <w:autoSpaceDE w:val="0"/>
      <w:autoSpaceDN w:val="0"/>
      <w:spacing w:line="300" w:lineRule="auto"/>
      <w:jc w:val="both"/>
    </w:pPr>
    <w:rPr>
      <w:rFonts w:eastAsia="MS Mincho"/>
      <w:lang w:val="en-US" w:eastAsia="ja-JP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eastAsia="Times New Roman"/>
      <w:szCs w:val="22"/>
      <w:lang w:val="id-ID" w:eastAsia="en-US"/>
    </w:rPr>
  </w:style>
  <w:style w:type="paragraph" w:customStyle="1" w:styleId="FormatUI">
    <w:name w:val="Format UI"/>
    <w:link w:val="FormatUIChar"/>
    <w:qFormat/>
    <w:pPr>
      <w:spacing w:line="360" w:lineRule="auto"/>
      <w:ind w:firstLine="851"/>
      <w:contextualSpacing/>
      <w:jc w:val="both"/>
    </w:pPr>
    <w:rPr>
      <w:rFonts w:eastAsia="Times New Roman"/>
      <w:sz w:val="24"/>
      <w:szCs w:val="22"/>
      <w:lang w:val="id-ID" w:eastAsia="id-ID"/>
    </w:rPr>
  </w:style>
  <w:style w:type="character" w:customStyle="1" w:styleId="FormatUIChar">
    <w:name w:val="Format UI Char"/>
    <w:basedOn w:val="DefaultParagraphFont"/>
    <w:link w:val="FormatUI"/>
    <w:rPr>
      <w:rFonts w:eastAsia="Times New Roman"/>
      <w:sz w:val="24"/>
      <w:szCs w:val="22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rPr>
      <w:rFonts w:ascii="GulimChe" w:eastAsia="GulimChe" w:hAnsi="GulimChe" w:cs="GulimChe"/>
      <w:sz w:val="24"/>
      <w:szCs w:val="24"/>
      <w:lang w:eastAsia="ko-KR"/>
    </w:rPr>
  </w:style>
  <w:style w:type="paragraph" w:customStyle="1" w:styleId="a">
    <w:name w:val="바탕글"/>
    <w:basedOn w:val="Normal"/>
    <w:pPr>
      <w:snapToGrid w:val="0"/>
      <w:spacing w:after="0" w:line="384" w:lineRule="auto"/>
    </w:pPr>
    <w:rPr>
      <w:rFonts w:ascii="함초롬바탕" w:eastAsia="함초롬바탕" w:hAnsi="함초롬바탕" w:cs="Gulim"/>
      <w:color w:val="000000"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ps">
    <w:name w:val="hps"/>
    <w:basedOn w:val="DefaultParagraphFont"/>
  </w:style>
  <w:style w:type="paragraph" w:customStyle="1" w:styleId="Journalmaintext">
    <w:name w:val="Journal maintext"/>
    <w:basedOn w:val="Normal"/>
    <w:link w:val="JournalmaintextChar"/>
    <w:qFormat/>
    <w:pPr>
      <w:spacing w:after="240" w:line="480" w:lineRule="auto"/>
      <w:ind w:firstLine="720"/>
    </w:pPr>
    <w:rPr>
      <w:rFonts w:eastAsia="SimSun"/>
      <w:sz w:val="24"/>
      <w:lang w:val="en-US" w:eastAsia="zh-CN"/>
    </w:rPr>
  </w:style>
  <w:style w:type="character" w:customStyle="1" w:styleId="JournalmaintextChar">
    <w:name w:val="Journal maintext Char"/>
    <w:link w:val="Journalmaintext"/>
    <w:rPr>
      <w:rFonts w:eastAsia="SimSun"/>
      <w:sz w:val="24"/>
      <w:szCs w:val="24"/>
      <w:lang w:eastAsia="zh-CN"/>
    </w:rPr>
  </w:style>
  <w:style w:type="paragraph" w:customStyle="1" w:styleId="Content">
    <w:name w:val="Content"/>
    <w:basedOn w:val="Normal"/>
    <w:link w:val="ContentChar"/>
    <w:qFormat/>
    <w:pPr>
      <w:spacing w:after="200" w:line="360" w:lineRule="auto"/>
      <w:ind w:firstLine="720"/>
    </w:pPr>
    <w:rPr>
      <w:rFonts w:eastAsia="Calibri"/>
      <w:sz w:val="24"/>
      <w:szCs w:val="18"/>
      <w:lang w:val="en-MY" w:eastAsia="en-US"/>
    </w:rPr>
  </w:style>
  <w:style w:type="character" w:customStyle="1" w:styleId="ContentChar">
    <w:name w:val="Content Char"/>
    <w:link w:val="Content"/>
    <w:rPr>
      <w:rFonts w:eastAsia="Calibri"/>
      <w:sz w:val="24"/>
      <w:szCs w:val="18"/>
      <w:lang w:val="en-MY"/>
    </w:rPr>
  </w:style>
  <w:style w:type="character" w:customStyle="1" w:styleId="BodyText2Char">
    <w:name w:val="Body Text 2 Char"/>
    <w:basedOn w:val="DefaultParagraphFont"/>
    <w:link w:val="BodyText2"/>
    <w:rPr>
      <w:rFonts w:eastAsia="Times New Roman"/>
      <w:sz w:val="24"/>
      <w:szCs w:val="24"/>
      <w:lang w:val="id-ID"/>
    </w:rPr>
  </w:style>
  <w:style w:type="character" w:customStyle="1" w:styleId="shorttext">
    <w:name w:val="short_text"/>
    <w:basedOn w:val="DefaultParagraphFont"/>
  </w:style>
  <w:style w:type="character" w:customStyle="1" w:styleId="yiv3264496809">
    <w:name w:val="yiv3264496809"/>
    <w:basedOn w:val="DefaultParagraphFont"/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customStyle="1" w:styleId="LightShading1">
    <w:name w:val="Light Shading1"/>
    <w:basedOn w:val="TableNormal"/>
    <w:uiPriority w:val="6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Char">
    <w:name w:val="Text Char"/>
    <w:basedOn w:val="DefaultParagraphFont"/>
    <w:link w:val="Text"/>
    <w:rPr>
      <w:rFonts w:eastAsia="PMingLiU"/>
    </w:rPr>
  </w:style>
  <w:style w:type="character" w:customStyle="1" w:styleId="SubtleEmphasis1">
    <w:name w:val="Subtle Emphasis1"/>
    <w:basedOn w:val="DefaultParagraphFont"/>
    <w:uiPriority w:val="19"/>
    <w:qFormat/>
    <w:rPr>
      <w:rFonts w:eastAsiaTheme="minorEastAsia" w:cstheme="minorBidi"/>
      <w:i/>
      <w:iCs/>
      <w:color w:val="7F7F7F" w:themeColor="text1" w:themeTint="80"/>
      <w:szCs w:val="22"/>
      <w:lang w:val="en-US"/>
    </w:rPr>
  </w:style>
  <w:style w:type="paragraph" w:customStyle="1" w:styleId="TableTitle">
    <w:name w:val="Table Title"/>
    <w:basedOn w:val="Normal"/>
    <w:pPr>
      <w:autoSpaceDE w:val="0"/>
      <w:autoSpaceDN w:val="0"/>
      <w:spacing w:after="0"/>
      <w:jc w:val="center"/>
    </w:pPr>
    <w:rPr>
      <w:smallCaps/>
      <w:sz w:val="16"/>
      <w:szCs w:val="16"/>
      <w:lang w:val="en-US" w:eastAsia="en-US"/>
    </w:rPr>
  </w:style>
  <w:style w:type="character" w:customStyle="1" w:styleId="atn">
    <w:name w:val="atn"/>
    <w:basedOn w:val="DefaultParagraphFont"/>
  </w:style>
  <w:style w:type="character" w:customStyle="1" w:styleId="Para0PTafter2LinesChar">
    <w:name w:val="Para0PTafter2Lines Char"/>
    <w:basedOn w:val="DefaultParagraphFont"/>
    <w:link w:val="Para0PTafter2Lines"/>
    <w:locked/>
    <w:rPr>
      <w:sz w:val="28"/>
      <w:szCs w:val="28"/>
    </w:rPr>
  </w:style>
  <w:style w:type="paragraph" w:customStyle="1" w:styleId="Para0PTafter2Lines">
    <w:name w:val="Para0PTafter2Lines"/>
    <w:basedOn w:val="Normal"/>
    <w:link w:val="Para0PTafter2LinesChar"/>
    <w:pPr>
      <w:spacing w:after="600" w:line="360" w:lineRule="auto"/>
      <w:ind w:firstLine="720"/>
    </w:pPr>
    <w:rPr>
      <w:sz w:val="28"/>
      <w:szCs w:val="28"/>
      <w:lang w:val="en-US" w:eastAsia="en-US"/>
    </w:rPr>
  </w:style>
  <w:style w:type="paragraph" w:customStyle="1" w:styleId="Normal9ptjustified">
    <w:name w:val="Normal+9 pt+justified"/>
    <w:basedOn w:val="Para0PTafter2Lines"/>
    <w:link w:val="Normal9ptjustifiedChar"/>
    <w:pPr>
      <w:keepNext/>
      <w:spacing w:after="0" w:line="240" w:lineRule="auto"/>
      <w:ind w:firstLine="0"/>
    </w:pPr>
  </w:style>
  <w:style w:type="character" w:customStyle="1" w:styleId="Normal9ptjustifiedChar">
    <w:name w:val="Normal+9 pt+justified Char"/>
    <w:basedOn w:val="Para0PTafter2LinesChar"/>
    <w:link w:val="Normal9ptjustified"/>
    <w:locked/>
    <w:rPr>
      <w:sz w:val="28"/>
      <w:szCs w:val="28"/>
    </w:rPr>
  </w:style>
  <w:style w:type="paragraph" w:customStyle="1" w:styleId="17-SciencePG-Level2-Multiple-line">
    <w:name w:val="17-SciencePG-Level2-Multiple-line"/>
    <w:basedOn w:val="Normal"/>
    <w:qFormat/>
    <w:pPr>
      <w:widowControl w:val="0"/>
      <w:adjustRightInd w:val="0"/>
      <w:snapToGrid w:val="0"/>
      <w:spacing w:before="160" w:after="160" w:line="240" w:lineRule="exact"/>
      <w:ind w:left="361" w:hangingChars="180" w:hanging="361"/>
      <w:jc w:val="left"/>
    </w:pPr>
    <w:rPr>
      <w:rFonts w:eastAsia="Times New Roman"/>
      <w:b/>
      <w:i/>
      <w:kern w:val="2"/>
      <w:sz w:val="20"/>
      <w:szCs w:val="20"/>
      <w:lang w:val="en-US" w:eastAsia="zh-CN"/>
    </w:rPr>
  </w:style>
  <w:style w:type="paragraph" w:customStyle="1" w:styleId="20-SciencePG-Text">
    <w:name w:val="20-SciencePG-Text"/>
    <w:basedOn w:val="Normal"/>
    <w:qFormat/>
    <w:pPr>
      <w:widowControl w:val="0"/>
      <w:adjustRightInd w:val="0"/>
      <w:snapToGrid w:val="0"/>
      <w:spacing w:after="0" w:line="240" w:lineRule="exact"/>
      <w:ind w:firstLineChars="100" w:firstLine="100"/>
    </w:pPr>
    <w:rPr>
      <w:rFonts w:eastAsia="Times New Roman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4"/>
      <w:szCs w:val="24"/>
    </w:rPr>
  </w:style>
  <w:style w:type="character" w:customStyle="1" w:styleId="ColorfulList-Accent1Char">
    <w:name w:val="Colorful List - Accent 1 Char"/>
    <w:uiPriority w:val="34"/>
    <w:rPr>
      <w:rFonts w:eastAsia="Times New Roman"/>
      <w:sz w:val="22"/>
      <w:szCs w:val="22"/>
      <w:lang w:val="id-ID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eastAsia="Times New Roman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Pr>
      <w:rFonts w:ascii="Times" w:eastAsia="Times New Roman" w:hAnsi="Times"/>
      <w:color w:val="000000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Times New Roman"/>
      <w:b/>
      <w:bCs/>
      <w:sz w:val="24"/>
      <w:szCs w:val="24"/>
      <w:lang w:val="en-GB" w:eastAsia="de-DE"/>
    </w:rPr>
  </w:style>
  <w:style w:type="table" w:customStyle="1" w:styleId="LightShading2">
    <w:name w:val="Light Shading2"/>
    <w:basedOn w:val="TableNormal"/>
    <w:uiPriority w:val="60"/>
    <w:rPr>
      <w:rFonts w:eastAsia="Times New Roman"/>
      <w:color w:val="000000" w:themeColor="text1" w:themeShade="BF"/>
      <w:lang w:val="id-ID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s">
    <w:name w:val="TEXTs"/>
    <w:basedOn w:val="BodyText"/>
    <w:link w:val="TEXTsChar"/>
    <w:qFormat/>
    <w:pPr>
      <w:spacing w:after="120" w:line="228" w:lineRule="auto"/>
      <w:ind w:firstLine="288"/>
    </w:pPr>
    <w:rPr>
      <w:rFonts w:eastAsia="SimSun"/>
      <w:i w:val="0"/>
      <w:iCs w:val="0"/>
      <w:spacing w:val="-1"/>
    </w:rPr>
  </w:style>
  <w:style w:type="character" w:customStyle="1" w:styleId="TEXTsChar">
    <w:name w:val="TEXTs Char"/>
    <w:basedOn w:val="BodyTextChar"/>
    <w:link w:val="TEXTs"/>
    <w:rPr>
      <w:rFonts w:eastAsia="SimSun"/>
      <w:i w:val="0"/>
      <w:iCs w:val="0"/>
      <w:spacing w:val="-1"/>
      <w:sz w:val="22"/>
      <w:szCs w:val="24"/>
    </w:rPr>
  </w:style>
  <w:style w:type="paragraph" w:customStyle="1" w:styleId="bulletlist">
    <w:name w:val="bullet list"/>
    <w:basedOn w:val="BodyText"/>
    <w:pPr>
      <w:numPr>
        <w:numId w:val="2"/>
      </w:numPr>
      <w:spacing w:after="120" w:line="228" w:lineRule="auto"/>
    </w:pPr>
    <w:rPr>
      <w:rFonts w:eastAsia="SimSun"/>
      <w:i w:val="0"/>
      <w:iCs w:val="0"/>
      <w:spacing w:val="-1"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sz w:val="40"/>
      <w:szCs w:val="40"/>
    </w:rPr>
  </w:style>
  <w:style w:type="paragraph" w:customStyle="1" w:styleId="figurecaption">
    <w:name w:val="figure caption"/>
    <w:pPr>
      <w:numPr>
        <w:numId w:val="3"/>
      </w:numPr>
      <w:spacing w:before="80" w:after="200"/>
      <w:jc w:val="center"/>
    </w:pPr>
    <w:rPr>
      <w:sz w:val="16"/>
      <w:szCs w:val="16"/>
      <w:lang w:val="en-US" w:eastAsia="ja-JP"/>
    </w:rPr>
  </w:style>
  <w:style w:type="paragraph" w:customStyle="1" w:styleId="Figurescaption">
    <w:name w:val="Figures caption"/>
    <w:basedOn w:val="figurecaption"/>
    <w:link w:val="FigurescaptionChar"/>
    <w:qFormat/>
  </w:style>
  <w:style w:type="character" w:customStyle="1" w:styleId="FigurescaptionChar">
    <w:name w:val="Figures caption Char"/>
    <w:basedOn w:val="DefaultParagraphFont"/>
    <w:link w:val="Figurescaption"/>
    <w:rPr>
      <w:rFonts w:eastAsia="SimSun"/>
      <w:sz w:val="16"/>
      <w:szCs w:val="16"/>
      <w:lang w:eastAsia="ja-JP"/>
    </w:rPr>
  </w:style>
  <w:style w:type="paragraph" w:customStyle="1" w:styleId="EndNoteBibliography">
    <w:name w:val="EndNote Bibliography"/>
    <w:basedOn w:val="Normal"/>
    <w:link w:val="EndNoteBibliographyChar"/>
    <w:rPr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Pr>
      <w:sz w:val="22"/>
      <w:szCs w:val="24"/>
      <w:lang w:val="de-DE" w:eastAsia="de-DE"/>
    </w:rPr>
  </w:style>
  <w:style w:type="paragraph" w:customStyle="1" w:styleId="tablehead">
    <w:name w:val="table head"/>
    <w:uiPriority w:val="99"/>
    <w:pPr>
      <w:numPr>
        <w:numId w:val="4"/>
      </w:numPr>
      <w:spacing w:before="240" w:after="120" w:line="216" w:lineRule="auto"/>
      <w:jc w:val="center"/>
    </w:pPr>
    <w:rPr>
      <w:rFonts w:eastAsia="Times New Roman"/>
      <w:smallCaps/>
      <w:sz w:val="16"/>
      <w:szCs w:val="16"/>
      <w:lang w:val="en-US" w:eastAsia="en-US"/>
    </w:rPr>
  </w:style>
  <w:style w:type="table" w:customStyle="1" w:styleId="ListTable6Colorful1">
    <w:name w:val="List Table 6 Colorful1"/>
    <w:basedOn w:val="TableNormal"/>
    <w:uiPriority w:val="51"/>
    <w:pPr>
      <w:jc w:val="center"/>
    </w:pPr>
    <w:rPr>
      <w:rFonts w:eastAsia="Times New Roman"/>
      <w:color w:val="000000" w:themeColor="text1"/>
      <w:sz w:val="24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Normal"/>
    <w:pPr>
      <w:numPr>
        <w:numId w:val="5"/>
      </w:numPr>
      <w:spacing w:after="0"/>
    </w:pPr>
    <w:rPr>
      <w:sz w:val="20"/>
      <w:szCs w:val="20"/>
      <w:lang w:val="en-US" w:eastAsia="en-US"/>
    </w:rPr>
  </w:style>
  <w:style w:type="character" w:customStyle="1" w:styleId="a0">
    <w:name w:val="コメント文字列 (文字)"/>
    <w:uiPriority w:val="99"/>
    <w:rPr>
      <w:rFonts w:ascii="Calibri" w:eastAsia="Times New Roman" w:hAnsi="Calibri"/>
      <w:lang w:eastAsia="id-ID"/>
    </w:rPr>
  </w:style>
  <w:style w:type="character" w:customStyle="1" w:styleId="a1">
    <w:name w:val="本文 (文字)"/>
    <w:rPr>
      <w:i/>
      <w:iCs/>
      <w:sz w:val="22"/>
      <w:szCs w:val="24"/>
    </w:rPr>
  </w:style>
  <w:style w:type="paragraph" w:customStyle="1" w:styleId="TAMainText">
    <w:name w:val="TA_Main_Text"/>
    <w:basedOn w:val="Normal"/>
    <w:link w:val="TAMainTextChar"/>
    <w:pPr>
      <w:spacing w:after="0" w:line="220" w:lineRule="exact"/>
      <w:ind w:firstLine="187"/>
    </w:pPr>
    <w:rPr>
      <w:rFonts w:ascii="Times" w:hAnsi="Times"/>
      <w:sz w:val="18"/>
      <w:szCs w:val="20"/>
      <w:lang w:eastAsia="en-US"/>
    </w:rPr>
  </w:style>
  <w:style w:type="character" w:customStyle="1" w:styleId="TAMainTextChar">
    <w:name w:val="TA_Main_Text Char"/>
    <w:link w:val="TAMainText"/>
    <w:rPr>
      <w:rFonts w:ascii="Times" w:hAnsi="Times"/>
      <w:sz w:val="18"/>
    </w:rPr>
  </w:style>
  <w:style w:type="character" w:customStyle="1" w:styleId="tgc">
    <w:name w:val="_tgc"/>
  </w:style>
  <w:style w:type="paragraph" w:customStyle="1" w:styleId="Afiliation">
    <w:name w:val="Afiliation"/>
    <w:basedOn w:val="Normal"/>
    <w:pPr>
      <w:spacing w:after="0"/>
      <w:jc w:val="center"/>
    </w:pPr>
    <w:rPr>
      <w:i/>
      <w:iCs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figurecaption0">
    <w:name w:val="figurecaption"/>
    <w:basedOn w:val="Normal"/>
    <w:next w:val="Normal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eastAsia="DengXi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KC</cp:lastModifiedBy>
  <cp:revision>2</cp:revision>
  <cp:lastPrinted>2023-09-07T07:27:00Z</cp:lastPrinted>
  <dcterms:created xsi:type="dcterms:W3CDTF">2023-09-20T08:11:00Z</dcterms:created>
  <dcterms:modified xsi:type="dcterms:W3CDTF">2023-09-20T08:11:00Z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20C4642C52BF43D3902C09659F2609C0_43</vt:lpwstr>
  </property>
</Properties>
</file>